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9D" w:rsidRPr="000F23E8" w:rsidRDefault="00A50769" w:rsidP="000179D5">
      <w:pPr>
        <w:snapToGrid w:val="0"/>
        <w:spacing w:beforeLines="50" w:before="180" w:afterLines="50" w:after="180"/>
        <w:ind w:right="-28"/>
        <w:jc w:val="center"/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</w:pPr>
      <w:r w:rsidRPr="000F23E8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>20</w:t>
      </w:r>
      <w:r w:rsidR="008239FE" w:rsidRPr="000F23E8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>1</w:t>
      </w:r>
      <w:r w:rsidR="002C6413">
        <w:rPr>
          <w:rFonts w:asciiTheme="minorHAnsi" w:eastAsia="微軟正黑體" w:hAnsiTheme="minorHAnsi" w:cstheme="minorHAnsi" w:hint="eastAsia"/>
          <w:b/>
          <w:bCs/>
          <w:sz w:val="28"/>
          <w:szCs w:val="28"/>
          <w:lang w:eastAsia="zh-TW"/>
        </w:rPr>
        <w:t>9</w:t>
      </w:r>
      <w:r w:rsidR="00EE0D47" w:rsidRPr="000F23E8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>香港</w:t>
      </w:r>
      <w:r w:rsidR="00630609">
        <w:rPr>
          <w:rFonts w:asciiTheme="minorHAnsi" w:eastAsia="微軟正黑體" w:hAnsiTheme="minorHAnsi" w:cstheme="minorHAnsi" w:hint="eastAsia"/>
          <w:b/>
          <w:bCs/>
          <w:sz w:val="28"/>
          <w:szCs w:val="28"/>
          <w:lang w:eastAsia="zh-TW"/>
        </w:rPr>
        <w:t>秋季</w:t>
      </w:r>
      <w:r w:rsidR="00EE0D47" w:rsidRPr="000F23E8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>電子產品展</w:t>
      </w:r>
      <w:r w:rsidR="00CD35A4" w:rsidRPr="000F23E8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>Hong Kong Electronics Fair (</w:t>
      </w:r>
      <w:r w:rsidR="00630609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>Autumn</w:t>
      </w:r>
      <w:r w:rsidR="00CD35A4" w:rsidRPr="000F23E8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 xml:space="preserve"> Edition)</w:t>
      </w:r>
    </w:p>
    <w:p w:rsidR="0042248F" w:rsidRPr="000F23E8" w:rsidRDefault="0042248F" w:rsidP="00893E0B">
      <w:pPr>
        <w:numPr>
          <w:ilvl w:val="0"/>
          <w:numId w:val="1"/>
        </w:numPr>
        <w:snapToGrid w:val="0"/>
        <w:spacing w:beforeLines="50" w:before="180" w:afterLines="50" w:after="180" w:line="240" w:lineRule="exact"/>
        <w:ind w:left="482" w:right="-28" w:hanging="482"/>
        <w:rPr>
          <w:rFonts w:asciiTheme="minorHAnsi" w:eastAsia="微軟正黑體" w:hAnsiTheme="minorHAnsi" w:cstheme="minorHAnsi"/>
          <w:b/>
          <w:bCs/>
          <w:sz w:val="24"/>
          <w:lang w:eastAsia="zh-TW"/>
        </w:rPr>
      </w:pPr>
      <w:r w:rsidRPr="000F23E8">
        <w:rPr>
          <w:rFonts w:asciiTheme="minorHAnsi" w:eastAsia="微軟正黑體" w:hAnsiTheme="minorHAnsi" w:cstheme="minorHAnsi"/>
          <w:b/>
          <w:bCs/>
          <w:sz w:val="24"/>
          <w:lang w:eastAsia="zh-TW"/>
        </w:rPr>
        <w:t>展覽特色：</w:t>
      </w:r>
    </w:p>
    <w:p w:rsidR="00F436A0" w:rsidRDefault="004678EA" w:rsidP="00F436A0">
      <w:pPr>
        <w:numPr>
          <w:ilvl w:val="0"/>
          <w:numId w:val="15"/>
        </w:numPr>
        <w:tabs>
          <w:tab w:val="clear" w:pos="960"/>
          <w:tab w:val="num" w:pos="851"/>
        </w:tabs>
        <w:ind w:left="851" w:hanging="371"/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</w:pPr>
      <w:r w:rsidRPr="006911AD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深受</w:t>
      </w:r>
      <w:r w:rsidRPr="000F23E8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業界歡迎，匯集</w:t>
      </w:r>
      <w:r w:rsid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3,740</w:t>
      </w:r>
      <w:r w:rsidRPr="000F23E8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家分別來自</w:t>
      </w:r>
      <w:r w:rsidR="006911AD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2</w:t>
      </w:r>
      <w:r w:rsid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1</w:t>
      </w:r>
      <w:r w:rsidRPr="000F23E8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個國家及地區參展商，</w:t>
      </w:r>
      <w:r w:rsidR="006911AD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6</w:t>
      </w:r>
      <w:r w:rsid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3</w:t>
      </w:r>
      <w:r w:rsidR="000F23E8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,</w:t>
      </w:r>
      <w:r w:rsid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500</w:t>
      </w:r>
      <w:r w:rsidR="006911AD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名</w:t>
      </w:r>
      <w:r w:rsidRPr="000F23E8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買主參觀採購</w:t>
      </w:r>
      <w:r w:rsidR="006911AD" w:rsidRP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，</w:t>
      </w:r>
      <w:r w:rsidR="006911AD" w:rsidRP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其中超過</w:t>
      </w:r>
      <w:r w:rsidR="006911AD" w:rsidRPr="006911AD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40,500</w:t>
      </w:r>
      <w:r w:rsidR="006911AD" w:rsidRP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名買家來自外地</w:t>
      </w:r>
      <w:r w:rsid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。</w:t>
      </w:r>
      <w:r w:rsidR="006911AD" w:rsidRP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十大買家來源地為中國內地、台灣、韓國、美國、日本、俄羅斯、印度、德國、澳洲及英國</w:t>
      </w:r>
      <w:r w:rsidR="006911AD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。</w:t>
      </w:r>
    </w:p>
    <w:p w:rsidR="00F436A0" w:rsidRDefault="004678EA" w:rsidP="00F436A0">
      <w:pPr>
        <w:numPr>
          <w:ilvl w:val="0"/>
          <w:numId w:val="15"/>
        </w:numPr>
        <w:tabs>
          <w:tab w:val="clear" w:pos="960"/>
          <w:tab w:val="num" w:pos="851"/>
        </w:tabs>
        <w:ind w:left="851" w:hanging="371"/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</w:pPr>
      <w:r w:rsidRPr="00F436A0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大會組織近</w:t>
      </w:r>
      <w:r w:rsidR="006911AD" w:rsidRPr="00F436A0"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  <w:t>10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5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個採購團團來港參觀，代表超過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4,300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家公司，其中包括多家著名連鎖店及其採購公司，例如美國的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Best Buy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，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 xml:space="preserve">Target 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和</w:t>
      </w:r>
      <w:proofErr w:type="spellStart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Voxx</w:t>
      </w:r>
      <w:proofErr w:type="spellEnd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、英國</w:t>
      </w:r>
      <w:bookmarkStart w:id="0" w:name="_GoBack"/>
      <w:bookmarkEnd w:id="0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的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Dixons Carphone</w:t>
      </w:r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、法國的</w:t>
      </w:r>
      <w:proofErr w:type="spellStart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Darty</w:t>
      </w:r>
      <w:proofErr w:type="spellEnd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和</w:t>
      </w:r>
      <w:proofErr w:type="spellStart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Gifi</w:t>
      </w:r>
      <w:proofErr w:type="spellEnd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、德國的</w:t>
      </w:r>
      <w:proofErr w:type="spellStart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Hornbach</w:t>
      </w:r>
      <w:proofErr w:type="spellEnd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和</w:t>
      </w:r>
      <w:proofErr w:type="spellStart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Rewe</w:t>
      </w:r>
      <w:proofErr w:type="spellEnd"/>
      <w:r w:rsidR="006911AD"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。</w:t>
      </w:r>
    </w:p>
    <w:p w:rsidR="00782BFB" w:rsidRPr="00F436A0" w:rsidRDefault="006911AD" w:rsidP="00F436A0">
      <w:pPr>
        <w:numPr>
          <w:ilvl w:val="0"/>
          <w:numId w:val="15"/>
        </w:numPr>
        <w:tabs>
          <w:tab w:val="clear" w:pos="960"/>
          <w:tab w:val="num" w:pos="851"/>
        </w:tabs>
        <w:ind w:left="851" w:hanging="371"/>
        <w:rPr>
          <w:rFonts w:asciiTheme="minorHAnsi" w:eastAsia="微軟正黑體" w:hAnsiTheme="minorHAnsi" w:cstheme="minorHAnsi"/>
          <w:b/>
          <w:bCs/>
          <w:color w:val="000000"/>
          <w:kern w:val="0"/>
          <w:sz w:val="20"/>
          <w:szCs w:val="20"/>
          <w:lang w:val="en-GB" w:eastAsia="zh-TW"/>
        </w:rPr>
      </w:pP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大會提供多項資助計劃，招徠眾多買家到場參觀，當中不乏知名企業如阿根廷的</w:t>
      </w:r>
      <w:proofErr w:type="spellStart"/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SelecLine</w:t>
      </w:r>
      <w:proofErr w:type="spellEnd"/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、巴西的</w:t>
      </w:r>
      <w:proofErr w:type="spellStart"/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Mobimax</w:t>
      </w:r>
      <w:proofErr w:type="spellEnd"/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、加拿大的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NAD Electronics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、法國的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CAP Distribution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、肯亞的</w:t>
      </w:r>
      <w:proofErr w:type="spellStart"/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MarveletEnterprises</w:t>
      </w:r>
      <w:proofErr w:type="spellEnd"/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及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Elite Group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、俄羅斯的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 xml:space="preserve">Absolut Group 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及</w:t>
      </w:r>
      <w:proofErr w:type="spellStart"/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Logika</w:t>
      </w:r>
      <w:proofErr w:type="spellEnd"/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 xml:space="preserve">, 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以及美國的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Silicon Valley</w:t>
      </w:r>
      <w:r w:rsidRPr="00F436A0">
        <w:rPr>
          <w:rFonts w:asciiTheme="minorHAnsi" w:eastAsia="微軟正黑體" w:hAnsiTheme="minorHAnsi" w:cstheme="minorHAnsi" w:hint="eastAsia"/>
          <w:b/>
          <w:bCs/>
          <w:color w:val="000000"/>
          <w:kern w:val="0"/>
          <w:sz w:val="20"/>
          <w:szCs w:val="20"/>
          <w:lang w:val="en-GB" w:eastAsia="zh-TW"/>
        </w:rPr>
        <w:t>等的行政人員。</w:t>
      </w:r>
    </w:p>
    <w:p w:rsidR="0083139B" w:rsidRPr="000F23E8" w:rsidRDefault="0042248F" w:rsidP="0083139B">
      <w:pPr>
        <w:numPr>
          <w:ilvl w:val="0"/>
          <w:numId w:val="2"/>
        </w:numPr>
        <w:snapToGrid w:val="0"/>
        <w:spacing w:beforeLines="50" w:before="180" w:afterLines="50" w:after="180" w:line="240" w:lineRule="exact"/>
        <w:ind w:left="482" w:right="-28" w:hanging="482"/>
        <w:jc w:val="left"/>
        <w:rPr>
          <w:rFonts w:asciiTheme="minorHAnsi" w:eastAsia="微軟正黑體" w:hAnsiTheme="minorHAnsi" w:cstheme="minorHAnsi"/>
          <w:b/>
          <w:sz w:val="24"/>
          <w:lang w:eastAsia="zh-TW"/>
        </w:rPr>
      </w:pPr>
      <w:r w:rsidRPr="000F23E8">
        <w:rPr>
          <w:rFonts w:asciiTheme="minorHAnsi" w:eastAsia="微軟正黑體" w:hAnsiTheme="minorHAnsi" w:cstheme="minorHAnsi"/>
          <w:b/>
          <w:sz w:val="24"/>
          <w:lang w:eastAsia="zh-TW"/>
        </w:rPr>
        <w:t>展覽資訊</w:t>
      </w:r>
    </w:p>
    <w:tbl>
      <w:tblPr>
        <w:tblW w:w="451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2106"/>
        <w:gridCol w:w="2105"/>
        <w:gridCol w:w="2105"/>
        <w:gridCol w:w="2107"/>
      </w:tblGrid>
      <w:tr w:rsidR="00A946C8" w:rsidRPr="000F23E8" w:rsidTr="00DD354D">
        <w:trPr>
          <w:trHeight w:val="340"/>
        </w:trPr>
        <w:tc>
          <w:tcPr>
            <w:tcW w:w="755" w:type="pct"/>
            <w:shd w:val="clear" w:color="auto" w:fill="auto"/>
            <w:vAlign w:val="center"/>
          </w:tcPr>
          <w:p w:rsidR="004678EA" w:rsidRPr="000F23E8" w:rsidRDefault="004678EA" w:rsidP="004678EA">
            <w:pPr>
              <w:snapToGrid w:val="0"/>
              <w:spacing w:beforeLines="20" w:before="72" w:afterLines="20" w:after="72"/>
              <w:ind w:right="-28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4245" w:type="pct"/>
            <w:gridSpan w:val="4"/>
            <w:shd w:val="clear" w:color="auto" w:fill="auto"/>
          </w:tcPr>
          <w:p w:rsidR="004678EA" w:rsidRPr="000F23E8" w:rsidRDefault="004678EA" w:rsidP="000F23E8">
            <w:pPr>
              <w:snapToGrid w:val="0"/>
              <w:spacing w:beforeLines="20" w:before="72" w:afterLines="20" w:after="72"/>
              <w:ind w:right="-28"/>
              <w:jc w:val="left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201</w:t>
            </w:r>
            <w:r w:rsidR="002C6413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9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年</w:t>
            </w:r>
            <w:r w:rsidR="00630609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10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月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13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至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16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日</w:t>
            </w:r>
          </w:p>
        </w:tc>
      </w:tr>
      <w:tr w:rsidR="00A946C8" w:rsidRPr="000F23E8" w:rsidTr="00DD354D">
        <w:trPr>
          <w:trHeight w:val="262"/>
        </w:trPr>
        <w:tc>
          <w:tcPr>
            <w:tcW w:w="755" w:type="pct"/>
            <w:shd w:val="clear" w:color="auto" w:fill="auto"/>
            <w:vAlign w:val="center"/>
          </w:tcPr>
          <w:p w:rsidR="004678EA" w:rsidRPr="000F23E8" w:rsidRDefault="004678EA" w:rsidP="004678EA">
            <w:pPr>
              <w:snapToGrid w:val="0"/>
              <w:spacing w:beforeLines="20" w:before="72" w:afterLines="20" w:after="72"/>
              <w:ind w:right="-28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  <w:t>展出地點</w:t>
            </w:r>
          </w:p>
        </w:tc>
        <w:tc>
          <w:tcPr>
            <w:tcW w:w="4245" w:type="pct"/>
            <w:gridSpan w:val="4"/>
            <w:shd w:val="clear" w:color="auto" w:fill="auto"/>
          </w:tcPr>
          <w:p w:rsidR="004678EA" w:rsidRPr="000F23E8" w:rsidRDefault="004678EA" w:rsidP="004678EA">
            <w:pPr>
              <w:snapToGrid w:val="0"/>
              <w:spacing w:beforeLines="20" w:before="72" w:afterLines="20" w:after="72"/>
              <w:ind w:right="-28"/>
              <w:jc w:val="left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香港會議展覽中心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 xml:space="preserve"> (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香港灣仔博覽道一號</w:t>
            </w: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)</w:t>
            </w:r>
          </w:p>
        </w:tc>
      </w:tr>
      <w:tr w:rsidR="00A946C8" w:rsidRPr="000F23E8" w:rsidTr="00DD354D">
        <w:trPr>
          <w:trHeight w:val="183"/>
        </w:trPr>
        <w:tc>
          <w:tcPr>
            <w:tcW w:w="755" w:type="pct"/>
            <w:shd w:val="clear" w:color="auto" w:fill="auto"/>
            <w:vAlign w:val="center"/>
          </w:tcPr>
          <w:p w:rsidR="004678EA" w:rsidRPr="000F23E8" w:rsidRDefault="004678EA" w:rsidP="004678EA">
            <w:pPr>
              <w:snapToGrid w:val="0"/>
              <w:spacing w:beforeLines="20" w:before="72" w:afterLines="20" w:after="72"/>
              <w:ind w:right="-28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  <w:t>主辦單位</w:t>
            </w:r>
          </w:p>
        </w:tc>
        <w:tc>
          <w:tcPr>
            <w:tcW w:w="4245" w:type="pct"/>
            <w:gridSpan w:val="4"/>
            <w:shd w:val="clear" w:color="auto" w:fill="auto"/>
          </w:tcPr>
          <w:p w:rsidR="004678EA" w:rsidRPr="000F23E8" w:rsidRDefault="004678EA" w:rsidP="004678EA">
            <w:pPr>
              <w:snapToGrid w:val="0"/>
              <w:spacing w:beforeLines="20" w:before="72" w:afterLines="20" w:after="72"/>
              <w:ind w:right="-28"/>
              <w:jc w:val="left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香港貿易發展局</w:t>
            </w:r>
          </w:p>
        </w:tc>
      </w:tr>
      <w:tr w:rsidR="00A946C8" w:rsidRPr="000F23E8" w:rsidTr="00DD354D">
        <w:trPr>
          <w:trHeight w:val="545"/>
        </w:trPr>
        <w:tc>
          <w:tcPr>
            <w:tcW w:w="755" w:type="pct"/>
            <w:shd w:val="clear" w:color="auto" w:fill="auto"/>
            <w:vAlign w:val="center"/>
          </w:tcPr>
          <w:p w:rsidR="004678EA" w:rsidRPr="000F23E8" w:rsidRDefault="004678EA" w:rsidP="004678EA">
            <w:pPr>
              <w:snapToGrid w:val="0"/>
              <w:spacing w:beforeLines="20" w:before="72" w:afterLines="20" w:after="72"/>
              <w:ind w:right="-28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  <w:t>展出規模</w:t>
            </w:r>
          </w:p>
        </w:tc>
        <w:tc>
          <w:tcPr>
            <w:tcW w:w="4245" w:type="pct"/>
            <w:gridSpan w:val="4"/>
            <w:shd w:val="clear" w:color="auto" w:fill="auto"/>
          </w:tcPr>
          <w:p w:rsidR="004678EA" w:rsidRPr="000F23E8" w:rsidRDefault="00F17441" w:rsidP="00496CCD">
            <w:pPr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F17441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3,740</w:t>
            </w:r>
            <w:r w:rsidR="004678EA"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家參展商，</w:t>
            </w:r>
            <w:r w:rsidRPr="00F17441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6</w:t>
            </w:r>
            <w:r w:rsidRPr="00F17441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3</w:t>
            </w:r>
            <w:r w:rsidRPr="00F17441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,</w:t>
            </w:r>
            <w:r w:rsidRPr="00F17441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500</w:t>
            </w:r>
            <w:r w:rsidR="004678EA"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名國際買主，主要來自</w:t>
            </w:r>
            <w:r w:rsidRPr="00F17441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中國內地、台灣、韓國、美國、日本、俄羅斯、印度、德國、澳洲及英國</w:t>
            </w:r>
          </w:p>
        </w:tc>
      </w:tr>
      <w:tr w:rsidR="00A946C8" w:rsidRPr="000F23E8" w:rsidTr="00DD354D">
        <w:trPr>
          <w:trHeight w:val="1121"/>
        </w:trPr>
        <w:tc>
          <w:tcPr>
            <w:tcW w:w="75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78EA" w:rsidRPr="000F23E8" w:rsidRDefault="004678EA" w:rsidP="004678EA">
            <w:pPr>
              <w:snapToGrid w:val="0"/>
              <w:spacing w:beforeLines="20" w:before="72" w:afterLines="20" w:after="72"/>
              <w:ind w:right="-28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展出項目</w:t>
            </w:r>
          </w:p>
        </w:tc>
        <w:tc>
          <w:tcPr>
            <w:tcW w:w="4245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6911AD" w:rsidRPr="006911AD" w:rsidRDefault="006911AD" w:rsidP="006911AD">
            <w:pPr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機器人科技和無人操控技術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智能科技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虛擬現實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初創專區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/3D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打印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視聽產品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</w:p>
          <w:p w:rsidR="006911AD" w:rsidRPr="006911AD" w:rsidRDefault="006911AD" w:rsidP="006911AD">
            <w:pPr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電腦及</w:t>
            </w:r>
            <w:proofErr w:type="gramStart"/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週</w:t>
            </w:r>
            <w:proofErr w:type="gramEnd"/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邊產品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數碼影像產品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電子配件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電子遊戲產品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電子保健產品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家用電器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proofErr w:type="spellStart"/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i</w:t>
            </w:r>
            <w:proofErr w:type="spellEnd"/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-word/</w:t>
            </w:r>
          </w:p>
          <w:p w:rsidR="006911AD" w:rsidRPr="006911AD" w:rsidRDefault="006911AD" w:rsidP="006911AD">
            <w:pPr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汽車電子及導航系統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辦公室自動化及設備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個人電子產品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保安產品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電訊產品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商貿服務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</w:p>
          <w:p w:rsidR="004678EA" w:rsidRPr="000F23E8" w:rsidRDefault="006911AD" w:rsidP="006911AD">
            <w:pPr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穿戴式電子產品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測驗及認證服務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品牌薈萃廊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知識產權營商區</w:t>
            </w:r>
            <w:r w:rsidRPr="006911A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/</w:t>
            </w:r>
            <w:r w:rsidRPr="006911A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創新科技交流區</w:t>
            </w:r>
          </w:p>
        </w:tc>
      </w:tr>
      <w:tr w:rsidR="00DD354D" w:rsidRPr="000F23E8" w:rsidTr="002C6413">
        <w:trPr>
          <w:trHeight w:val="344"/>
        </w:trPr>
        <w:tc>
          <w:tcPr>
            <w:tcW w:w="755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D354D" w:rsidRPr="000F23E8" w:rsidRDefault="00DD354D" w:rsidP="00DD354D">
            <w:pPr>
              <w:snapToGrid w:val="0"/>
              <w:spacing w:beforeLines="20" w:before="72" w:afterLines="20" w:after="72"/>
              <w:ind w:right="-28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參展費用</w:t>
            </w:r>
          </w:p>
          <w:p w:rsidR="00DD354D" w:rsidRPr="000F23E8" w:rsidRDefault="00DD354D" w:rsidP="00DD354D">
            <w:pPr>
              <w:snapToGrid w:val="0"/>
              <w:spacing w:beforeLines="20" w:before="72" w:afterLines="20" w:after="72"/>
              <w:ind w:right="-28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(</w:t>
            </w: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含基本裝潢</w:t>
            </w: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06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54D" w:rsidRPr="000F23E8" w:rsidRDefault="00DD354D" w:rsidP="00DD354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展區</w:t>
            </w:r>
          </w:p>
        </w:tc>
        <w:tc>
          <w:tcPr>
            <w:tcW w:w="10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D354D" w:rsidRPr="000F23E8" w:rsidRDefault="00DD354D" w:rsidP="000F23E8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攤位大小</w:t>
            </w:r>
          </w:p>
        </w:tc>
        <w:tc>
          <w:tcPr>
            <w:tcW w:w="106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D354D" w:rsidRPr="000F23E8" w:rsidRDefault="00DD354D" w:rsidP="000F23E8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會員價</w:t>
            </w:r>
          </w:p>
        </w:tc>
        <w:tc>
          <w:tcPr>
            <w:tcW w:w="1062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D354D" w:rsidRPr="000F23E8" w:rsidRDefault="00DD354D" w:rsidP="000F23E8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非會員價</w:t>
            </w:r>
            <w:r w:rsidRPr="000F23E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(+5%)</w:t>
            </w:r>
          </w:p>
        </w:tc>
      </w:tr>
      <w:tr w:rsidR="00DD354D" w:rsidRPr="000F23E8" w:rsidTr="002C6413">
        <w:trPr>
          <w:trHeight w:val="344"/>
        </w:trPr>
        <w:tc>
          <w:tcPr>
            <w:tcW w:w="755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54D" w:rsidRPr="000F23E8" w:rsidRDefault="00DD354D" w:rsidP="00DD354D">
            <w:pPr>
              <w:snapToGrid w:val="0"/>
              <w:spacing w:beforeLines="20" w:before="72" w:afterLines="20" w:after="72" w:line="0" w:lineRule="atLeast"/>
              <w:ind w:right="-28"/>
              <w:jc w:val="center"/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台灣館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9</w:t>
            </w:r>
            <w:proofErr w:type="gramStart"/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㎡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361D35" w:rsidP="00361D35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USD$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6</w:t>
            </w:r>
            <w:r w:rsidR="00DD354D"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,</w:t>
            </w:r>
            <w:r w:rsidR="002C6413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612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USD$</w:t>
            </w:r>
            <w:r w:rsidR="00361D35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6,</w:t>
            </w:r>
            <w:r w:rsidR="002C6413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942.6</w:t>
            </w:r>
          </w:p>
        </w:tc>
      </w:tr>
      <w:tr w:rsidR="00DD354D" w:rsidRPr="000F23E8" w:rsidTr="002C6413">
        <w:trPr>
          <w:trHeight w:val="280"/>
        </w:trPr>
        <w:tc>
          <w:tcPr>
            <w:tcW w:w="755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54D" w:rsidRPr="000F23E8" w:rsidRDefault="00DD354D" w:rsidP="00DD354D">
            <w:pPr>
              <w:snapToGrid w:val="0"/>
              <w:spacing w:beforeLines="20" w:before="72" w:afterLines="20" w:after="72" w:line="0" w:lineRule="atLeast"/>
              <w:ind w:right="-28"/>
              <w:jc w:val="center"/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產品區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9</w:t>
            </w:r>
            <w:proofErr w:type="gramStart"/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㎡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USD$</w:t>
            </w:r>
            <w:r w:rsidR="00361D35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6,</w:t>
            </w:r>
            <w:r w:rsidR="002C6413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440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54D" w:rsidRPr="00DD354D" w:rsidRDefault="00DD354D" w:rsidP="002C6413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USD$</w:t>
            </w:r>
            <w:r w:rsidR="002C6413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6,762</w:t>
            </w:r>
          </w:p>
        </w:tc>
      </w:tr>
      <w:tr w:rsidR="009B52DD" w:rsidRPr="000F23E8" w:rsidTr="002C6413">
        <w:trPr>
          <w:trHeight w:val="195"/>
        </w:trPr>
        <w:tc>
          <w:tcPr>
            <w:tcW w:w="755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2DD" w:rsidRPr="000F23E8" w:rsidRDefault="009B52DD" w:rsidP="00DD354D">
            <w:pPr>
              <w:snapToGrid w:val="0"/>
              <w:spacing w:beforeLines="20" w:before="72" w:afterLines="20" w:after="72" w:line="0" w:lineRule="atLeast"/>
              <w:ind w:right="-28"/>
              <w:jc w:val="center"/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DD" w:rsidRPr="00DD354D" w:rsidRDefault="009B52D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初創區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DD" w:rsidRPr="00DD354D" w:rsidRDefault="009B52D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4.5</w:t>
            </w:r>
            <w:proofErr w:type="gramStart"/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㎡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DD" w:rsidRPr="00DD354D" w:rsidRDefault="009B52D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USD$8</w:t>
            </w:r>
            <w:r w:rsidR="002C6413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33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2DD" w:rsidRPr="00DD354D" w:rsidRDefault="009B52D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USD$</w:t>
            </w:r>
            <w:r w:rsidR="002C6413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874.7</w:t>
            </w:r>
          </w:p>
        </w:tc>
      </w:tr>
      <w:tr w:rsidR="00DD354D" w:rsidRPr="000F23E8" w:rsidTr="002C6413">
        <w:trPr>
          <w:trHeight w:val="344"/>
        </w:trPr>
        <w:tc>
          <w:tcPr>
            <w:tcW w:w="755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54D" w:rsidRPr="000F23E8" w:rsidRDefault="00DD354D" w:rsidP="00DD354D">
            <w:pPr>
              <w:snapToGrid w:val="0"/>
              <w:spacing w:beforeLines="20" w:before="72" w:afterLines="20" w:after="72" w:line="0" w:lineRule="atLeast"/>
              <w:ind w:right="-28"/>
              <w:jc w:val="center"/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品牌薈萃廊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15</w:t>
            </w:r>
            <w:proofErr w:type="gramStart"/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㎡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4D" w:rsidRPr="00DD354D" w:rsidRDefault="00DD354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USD$1</w:t>
            </w:r>
            <w:r w:rsidRPr="00DD354D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3,</w:t>
            </w:r>
            <w:r w:rsidR="002C6413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350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D354D" w:rsidRPr="00DD354D" w:rsidRDefault="009B52DD" w:rsidP="00DD354D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-</w:t>
            </w:r>
          </w:p>
        </w:tc>
      </w:tr>
      <w:tr w:rsidR="00A946C8" w:rsidRPr="000F23E8" w:rsidTr="00DD354D">
        <w:trPr>
          <w:trHeight w:val="259"/>
        </w:trPr>
        <w:tc>
          <w:tcPr>
            <w:tcW w:w="755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678EA" w:rsidRPr="000F23E8" w:rsidRDefault="004678EA" w:rsidP="004678EA">
            <w:pPr>
              <w:snapToGrid w:val="0"/>
              <w:spacing w:beforeLines="20" w:before="72" w:afterLines="20" w:after="72"/>
              <w:ind w:right="-28"/>
              <w:jc w:val="center"/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</w:pPr>
            <w:r w:rsidRPr="000F23E8">
              <w:rPr>
                <w:rFonts w:asciiTheme="minorHAnsi" w:eastAsia="微軟正黑體" w:hAnsiTheme="minorHAnsi" w:cstheme="minorHAnsi"/>
                <w:b/>
                <w:bCs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4245" w:type="pct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678EA" w:rsidRPr="00BD60CD" w:rsidRDefault="00BD60CD" w:rsidP="00A946C8">
            <w:pPr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轉角費：</w:t>
            </w:r>
            <w:r w:rsidR="004678EA" w:rsidRPr="000F23E8">
              <w:rPr>
                <w:rFonts w:asciiTheme="minorHAnsi" w:eastAsia="微軟正黑體" w:hAnsiTheme="minorHAnsi" w:cstheme="minorHAnsi"/>
                <w:sz w:val="20"/>
                <w:szCs w:val="20"/>
                <w:lang w:eastAsia="zh-TW"/>
              </w:rPr>
              <w:t>若大會分配攤位後為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兩面開加收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5%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；三面開加收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7.5%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；四面開加收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10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TW"/>
              </w:rPr>
              <w:t>％</w:t>
            </w:r>
          </w:p>
        </w:tc>
      </w:tr>
    </w:tbl>
    <w:p w:rsidR="0042248F" w:rsidRPr="000F23E8" w:rsidRDefault="0042248F" w:rsidP="004E05AB">
      <w:pPr>
        <w:numPr>
          <w:ilvl w:val="0"/>
          <w:numId w:val="2"/>
        </w:numPr>
        <w:snapToGrid w:val="0"/>
        <w:spacing w:beforeLines="50" w:before="180" w:afterLines="50" w:after="180" w:line="240" w:lineRule="exact"/>
        <w:ind w:left="482" w:right="-28" w:hanging="482"/>
        <w:jc w:val="left"/>
        <w:rPr>
          <w:rFonts w:asciiTheme="minorHAnsi" w:eastAsia="微軟正黑體" w:hAnsiTheme="minorHAnsi" w:cstheme="minorHAnsi"/>
          <w:b/>
          <w:kern w:val="0"/>
          <w:sz w:val="24"/>
          <w:szCs w:val="20"/>
          <w:lang w:eastAsia="zh-TW"/>
        </w:rPr>
      </w:pPr>
      <w:r w:rsidRPr="000F23E8">
        <w:rPr>
          <w:rFonts w:asciiTheme="minorHAnsi" w:eastAsia="微軟正黑體" w:hAnsiTheme="minorHAnsi" w:cstheme="minorHAnsi"/>
          <w:b/>
          <w:sz w:val="24"/>
          <w:lang w:eastAsia="zh-TW"/>
        </w:rPr>
        <w:t>報名時間：</w:t>
      </w:r>
      <w:r w:rsidRPr="000F23E8">
        <w:rPr>
          <w:rFonts w:asciiTheme="minorHAnsi" w:eastAsia="微軟正黑體" w:hAnsiTheme="minorHAnsi" w:cstheme="minorHAnsi"/>
          <w:kern w:val="0"/>
          <w:sz w:val="20"/>
          <w:szCs w:val="20"/>
          <w:lang w:eastAsia="zh-TW"/>
        </w:rPr>
        <w:t>即日起至</w:t>
      </w:r>
      <w:r w:rsidR="00DF090E" w:rsidRPr="000F23E8">
        <w:rPr>
          <w:rFonts w:asciiTheme="minorHAnsi" w:eastAsia="微軟正黑體" w:hAnsiTheme="minorHAnsi" w:cstheme="minorHAnsi"/>
          <w:kern w:val="0"/>
          <w:sz w:val="20"/>
          <w:szCs w:val="20"/>
          <w:lang w:eastAsia="zh-TW"/>
        </w:rPr>
        <w:t xml:space="preserve"> </w:t>
      </w:r>
      <w:r w:rsidR="00F45D18" w:rsidRPr="000F23E8">
        <w:rPr>
          <w:rFonts w:asciiTheme="minorHAnsi" w:eastAsia="微軟正黑體" w:hAnsiTheme="minorHAnsi" w:cstheme="minorHAnsi"/>
          <w:b/>
          <w:kern w:val="0"/>
          <w:sz w:val="20"/>
          <w:szCs w:val="20"/>
          <w:u w:val="single"/>
          <w:lang w:eastAsia="zh-TW"/>
        </w:rPr>
        <w:t>額滿為止</w:t>
      </w:r>
    </w:p>
    <w:p w:rsidR="00BD60CD" w:rsidRDefault="0042248F" w:rsidP="00BD60CD">
      <w:pPr>
        <w:numPr>
          <w:ilvl w:val="0"/>
          <w:numId w:val="4"/>
        </w:numPr>
        <w:snapToGrid w:val="0"/>
        <w:spacing w:beforeLines="50" w:before="180" w:afterLines="50" w:after="180" w:line="240" w:lineRule="exact"/>
        <w:ind w:left="482" w:hanging="482"/>
        <w:rPr>
          <w:rFonts w:asciiTheme="minorHAnsi" w:eastAsia="微軟正黑體" w:hAnsiTheme="minorHAnsi" w:cstheme="minorHAnsi"/>
          <w:b/>
          <w:kern w:val="0"/>
          <w:sz w:val="24"/>
          <w:szCs w:val="20"/>
          <w:lang w:eastAsia="zh-TW"/>
        </w:rPr>
      </w:pPr>
      <w:r w:rsidRPr="000F23E8">
        <w:rPr>
          <w:rFonts w:asciiTheme="minorHAnsi" w:eastAsia="微軟正黑體" w:hAnsiTheme="minorHAnsi" w:cstheme="minorHAnsi"/>
          <w:b/>
          <w:kern w:val="0"/>
          <w:sz w:val="24"/>
          <w:szCs w:val="20"/>
          <w:lang w:eastAsia="zh-TW"/>
        </w:rPr>
        <w:t>繳款方式</w:t>
      </w:r>
      <w:r w:rsidR="00281034" w:rsidRPr="000F23E8">
        <w:rPr>
          <w:rFonts w:asciiTheme="minorHAnsi" w:eastAsia="微軟正黑體" w:hAnsiTheme="minorHAnsi" w:cstheme="minorHAnsi"/>
          <w:b/>
          <w:kern w:val="0"/>
          <w:sz w:val="24"/>
          <w:szCs w:val="20"/>
          <w:lang w:eastAsia="zh-TW"/>
        </w:rPr>
        <w:t>：</w:t>
      </w:r>
      <w:r w:rsidR="004E05AB" w:rsidRPr="000F23E8">
        <w:rPr>
          <w:rFonts w:asciiTheme="minorHAnsi" w:eastAsia="微軟正黑體" w:hAnsiTheme="minorHAnsi" w:cstheme="minorHAnsi"/>
          <w:b/>
          <w:kern w:val="0"/>
          <w:sz w:val="24"/>
          <w:szCs w:val="20"/>
          <w:lang w:eastAsia="zh-TW"/>
        </w:rPr>
        <w:t xml:space="preserve"> </w:t>
      </w:r>
      <w:r w:rsidR="00281034" w:rsidRPr="000F23E8">
        <w:rPr>
          <w:rFonts w:asciiTheme="minorHAnsi" w:eastAsia="微軟正黑體" w:hAnsiTheme="minorHAnsi" w:cstheme="minorHAnsi"/>
          <w:kern w:val="0"/>
          <w:sz w:val="20"/>
          <w:szCs w:val="20"/>
          <w:lang w:eastAsia="zh-TW"/>
        </w:rPr>
        <w:t>手續費需由廠商自行負擔</w:t>
      </w:r>
    </w:p>
    <w:tbl>
      <w:tblPr>
        <w:tblStyle w:val="a4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911"/>
      </w:tblGrid>
      <w:tr w:rsidR="00BD60CD" w:rsidRPr="00BD60CD" w:rsidTr="00BD60CD">
        <w:trPr>
          <w:trHeight w:val="182"/>
        </w:trPr>
        <w:tc>
          <w:tcPr>
            <w:tcW w:w="3595" w:type="dxa"/>
          </w:tcPr>
          <w:p w:rsidR="00BD60CD" w:rsidRPr="00BD60CD" w:rsidRDefault="00BD60CD" w:rsidP="00BD60CD">
            <w:pPr>
              <w:snapToGrid w:val="0"/>
              <w:spacing w:line="240" w:lineRule="exact"/>
              <w:jc w:val="righ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Beneficiary Name</w:t>
            </w: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：</w:t>
            </w:r>
          </w:p>
        </w:tc>
        <w:tc>
          <w:tcPr>
            <w:tcW w:w="6911" w:type="dxa"/>
          </w:tcPr>
          <w:p w:rsidR="00BD60CD" w:rsidRPr="00BD60CD" w:rsidRDefault="00BD60CD" w:rsidP="00BD60CD">
            <w:pPr>
              <w:widowControl/>
              <w:snapToGrid w:val="0"/>
              <w:jc w:val="left"/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TAIPEI COMPUTER ASSOCIATION</w:t>
            </w:r>
          </w:p>
        </w:tc>
      </w:tr>
      <w:tr w:rsidR="00BD60CD" w:rsidRPr="00BD60CD" w:rsidTr="00BD60CD">
        <w:tc>
          <w:tcPr>
            <w:tcW w:w="3595" w:type="dxa"/>
          </w:tcPr>
          <w:p w:rsidR="00BD60CD" w:rsidRPr="00BD60CD" w:rsidRDefault="00BD60CD" w:rsidP="00BD60CD">
            <w:pPr>
              <w:snapToGrid w:val="0"/>
              <w:spacing w:line="240" w:lineRule="exact"/>
              <w:jc w:val="righ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Beneficiary Bank</w:t>
            </w: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：</w:t>
            </w:r>
          </w:p>
        </w:tc>
        <w:tc>
          <w:tcPr>
            <w:tcW w:w="6911" w:type="dxa"/>
          </w:tcPr>
          <w:p w:rsidR="00BD60CD" w:rsidRPr="00BD60CD" w:rsidRDefault="00BD60CD" w:rsidP="00BD60CD">
            <w:pPr>
              <w:snapToGrid w:val="0"/>
              <w:spacing w:line="240" w:lineRule="exac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FIRST COMMERCIAL BANK</w:t>
            </w:r>
          </w:p>
        </w:tc>
      </w:tr>
      <w:tr w:rsidR="00BD60CD" w:rsidRPr="00BD60CD" w:rsidTr="00BD60CD">
        <w:tc>
          <w:tcPr>
            <w:tcW w:w="3595" w:type="dxa"/>
          </w:tcPr>
          <w:p w:rsidR="00BD60CD" w:rsidRPr="00BD60CD" w:rsidRDefault="00BD60CD" w:rsidP="00BD60CD">
            <w:pPr>
              <w:snapToGrid w:val="0"/>
              <w:spacing w:line="240" w:lineRule="exact"/>
              <w:jc w:val="righ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Branch of Bank</w:t>
            </w: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：</w:t>
            </w:r>
          </w:p>
        </w:tc>
        <w:tc>
          <w:tcPr>
            <w:tcW w:w="6911" w:type="dxa"/>
          </w:tcPr>
          <w:p w:rsidR="00BD60CD" w:rsidRPr="00BD60CD" w:rsidRDefault="00BD60CD" w:rsidP="00BD60CD">
            <w:pPr>
              <w:snapToGrid w:val="0"/>
              <w:spacing w:line="240" w:lineRule="exac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PATEH BRANCH</w:t>
            </w:r>
          </w:p>
        </w:tc>
      </w:tr>
      <w:tr w:rsidR="00BD60CD" w:rsidRPr="00BD60CD" w:rsidTr="00BD60CD">
        <w:tc>
          <w:tcPr>
            <w:tcW w:w="3595" w:type="dxa"/>
          </w:tcPr>
          <w:p w:rsidR="00BD60CD" w:rsidRPr="00BD60CD" w:rsidRDefault="00BD60CD" w:rsidP="00BD60CD">
            <w:pPr>
              <w:snapToGrid w:val="0"/>
              <w:spacing w:line="240" w:lineRule="exact"/>
              <w:jc w:val="righ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A/C No</w:t>
            </w: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：</w:t>
            </w:r>
          </w:p>
        </w:tc>
        <w:tc>
          <w:tcPr>
            <w:tcW w:w="6911" w:type="dxa"/>
          </w:tcPr>
          <w:p w:rsidR="00BD60CD" w:rsidRPr="00BD60CD" w:rsidRDefault="00BD60CD" w:rsidP="00BD60CD">
            <w:pPr>
              <w:snapToGrid w:val="0"/>
              <w:spacing w:line="240" w:lineRule="exac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148-40-001581</w:t>
            </w:r>
          </w:p>
        </w:tc>
      </w:tr>
      <w:tr w:rsidR="00BD60CD" w:rsidRPr="00BD60CD" w:rsidTr="00BD60CD">
        <w:tc>
          <w:tcPr>
            <w:tcW w:w="3595" w:type="dxa"/>
          </w:tcPr>
          <w:p w:rsidR="00BD60CD" w:rsidRPr="00BD60CD" w:rsidRDefault="00071D32" w:rsidP="00BD60CD">
            <w:pPr>
              <w:snapToGrid w:val="0"/>
              <w:spacing w:line="240" w:lineRule="exact"/>
              <w:jc w:val="righ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kern w:val="0"/>
                <w:sz w:val="22"/>
                <w:lang w:eastAsia="zh-TW"/>
              </w:rPr>
              <w:t xml:space="preserve">        </w:t>
            </w:r>
            <w:r w:rsidR="00BD60CD"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Currency</w:t>
            </w:r>
            <w:r w:rsidR="00BD60CD"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：</w:t>
            </w:r>
            <w:r w:rsidR="00BD60CD"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ab/>
            </w:r>
          </w:p>
        </w:tc>
        <w:tc>
          <w:tcPr>
            <w:tcW w:w="6911" w:type="dxa"/>
          </w:tcPr>
          <w:p w:rsidR="00BD60CD" w:rsidRPr="00BD60CD" w:rsidRDefault="00BD60CD" w:rsidP="00BD60CD">
            <w:pPr>
              <w:snapToGrid w:val="0"/>
              <w:spacing w:line="240" w:lineRule="exac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USD</w:t>
            </w:r>
          </w:p>
        </w:tc>
      </w:tr>
      <w:tr w:rsidR="00BD60CD" w:rsidRPr="00BD60CD" w:rsidTr="00BD60CD">
        <w:tc>
          <w:tcPr>
            <w:tcW w:w="3595" w:type="dxa"/>
          </w:tcPr>
          <w:p w:rsidR="00BD60CD" w:rsidRPr="00BD60CD" w:rsidRDefault="00BD60CD" w:rsidP="00BD60CD">
            <w:pPr>
              <w:snapToGrid w:val="0"/>
              <w:spacing w:line="240" w:lineRule="exact"/>
              <w:jc w:val="righ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BANK SWIFT</w:t>
            </w: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：</w:t>
            </w:r>
          </w:p>
        </w:tc>
        <w:tc>
          <w:tcPr>
            <w:tcW w:w="6911" w:type="dxa"/>
          </w:tcPr>
          <w:p w:rsidR="00BD60CD" w:rsidRPr="00BD60CD" w:rsidRDefault="00BD60CD" w:rsidP="00BD60CD">
            <w:pPr>
              <w:snapToGrid w:val="0"/>
              <w:spacing w:line="240" w:lineRule="exac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FCBKTWTP</w:t>
            </w:r>
          </w:p>
        </w:tc>
      </w:tr>
      <w:tr w:rsidR="00BD60CD" w:rsidRPr="00BD60CD" w:rsidTr="00BD60CD">
        <w:tc>
          <w:tcPr>
            <w:tcW w:w="3595" w:type="dxa"/>
          </w:tcPr>
          <w:p w:rsidR="00BD60CD" w:rsidRPr="00BD60CD" w:rsidRDefault="00BD60CD" w:rsidP="00BD60CD">
            <w:pPr>
              <w:snapToGrid w:val="0"/>
              <w:spacing w:line="240" w:lineRule="exact"/>
              <w:jc w:val="righ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Bank Address</w:t>
            </w: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：</w:t>
            </w:r>
          </w:p>
        </w:tc>
        <w:tc>
          <w:tcPr>
            <w:tcW w:w="6911" w:type="dxa"/>
          </w:tcPr>
          <w:p w:rsidR="00BD60CD" w:rsidRPr="00BD60CD" w:rsidRDefault="00BD60CD" w:rsidP="00BD60CD">
            <w:pPr>
              <w:snapToGrid w:val="0"/>
              <w:spacing w:line="240" w:lineRule="exact"/>
              <w:rPr>
                <w:rFonts w:asciiTheme="minorHAnsi" w:eastAsia="微軟正黑體" w:hAnsiTheme="minorHAnsi" w:cstheme="minorHAnsi"/>
                <w:b/>
                <w:kern w:val="0"/>
                <w:sz w:val="22"/>
                <w:lang w:eastAsia="zh-TW"/>
              </w:rPr>
            </w:pPr>
            <w:r w:rsidRPr="00BD60CD">
              <w:rPr>
                <w:rFonts w:asciiTheme="minorHAnsi" w:eastAsia="微軟正黑體" w:hAnsiTheme="minorHAnsi" w:cstheme="minorHAnsi"/>
                <w:kern w:val="0"/>
                <w:sz w:val="22"/>
                <w:lang w:eastAsia="zh-TW"/>
              </w:rPr>
              <w:t>NO, 3 SEC. 1 TUN HWA S. ROAD TAIPEI TAIWAN R.O.C</w:t>
            </w:r>
          </w:p>
        </w:tc>
      </w:tr>
    </w:tbl>
    <w:p w:rsidR="000179D5" w:rsidRPr="000F23E8" w:rsidRDefault="000179D5" w:rsidP="00BD60CD">
      <w:pPr>
        <w:widowControl/>
        <w:snapToGrid w:val="0"/>
        <w:jc w:val="left"/>
        <w:rPr>
          <w:rFonts w:asciiTheme="minorHAnsi" w:eastAsia="微軟正黑體" w:hAnsiTheme="minorHAnsi" w:cstheme="minorHAnsi"/>
          <w:kern w:val="0"/>
          <w:sz w:val="20"/>
          <w:szCs w:val="20"/>
          <w:lang w:eastAsia="zh-TW"/>
        </w:rPr>
      </w:pPr>
    </w:p>
    <w:p w:rsidR="004E05AB" w:rsidRPr="000F23E8" w:rsidRDefault="004E05AB" w:rsidP="004E05AB">
      <w:pPr>
        <w:widowControl/>
        <w:snapToGrid w:val="0"/>
        <w:ind w:left="4084" w:hanging="2164"/>
        <w:jc w:val="left"/>
        <w:rPr>
          <w:rFonts w:asciiTheme="minorHAnsi" w:eastAsia="微軟正黑體" w:hAnsiTheme="minorHAnsi" w:cstheme="minorHAnsi"/>
          <w:kern w:val="0"/>
          <w:sz w:val="8"/>
          <w:szCs w:val="20"/>
          <w:lang w:eastAsia="zh-TW"/>
        </w:rPr>
      </w:pPr>
    </w:p>
    <w:p w:rsidR="004E05AB" w:rsidRPr="000F23E8" w:rsidRDefault="004E05AB" w:rsidP="004E05AB">
      <w:pPr>
        <w:snapToGrid w:val="0"/>
        <w:spacing w:beforeLines="100" w:before="360" w:afterLines="50" w:after="180"/>
        <w:jc w:val="center"/>
        <w:rPr>
          <w:rFonts w:asciiTheme="minorHAnsi" w:eastAsia="微軟正黑體" w:hAnsiTheme="minorHAnsi" w:cstheme="minorHAnsi"/>
          <w:b/>
          <w:color w:val="000000"/>
          <w:sz w:val="2"/>
          <w:lang w:eastAsia="zh-TW"/>
        </w:rPr>
      </w:pPr>
      <w:r w:rsidRPr="000F23E8">
        <w:rPr>
          <w:rFonts w:asciiTheme="minorHAnsi" w:eastAsia="微軟正黑體" w:hAnsiTheme="minorHAnsi" w:cstheme="minorHAnsi"/>
          <w:b/>
          <w:color w:val="FF0000"/>
          <w:sz w:val="32"/>
          <w:szCs w:val="22"/>
          <w:lang w:eastAsia="zh-TW"/>
        </w:rPr>
        <w:t xml:space="preserve">~ </w:t>
      </w:r>
      <w:r w:rsidRPr="000F23E8">
        <w:rPr>
          <w:rFonts w:asciiTheme="minorHAnsi" w:eastAsia="微軟正黑體" w:hAnsiTheme="minorHAnsi" w:cstheme="minorHAnsi"/>
          <w:b/>
          <w:color w:val="FF0000"/>
          <w:sz w:val="32"/>
          <w:szCs w:val="22"/>
          <w:lang w:eastAsia="zh-TW"/>
        </w:rPr>
        <w:t>此展</w:t>
      </w:r>
      <w:r w:rsidR="00A1704D">
        <w:rPr>
          <w:rFonts w:asciiTheme="minorHAnsi" w:eastAsia="微軟正黑體" w:hAnsiTheme="minorHAnsi" w:cstheme="minorHAnsi"/>
          <w:b/>
          <w:color w:val="FF0000"/>
          <w:sz w:val="32"/>
          <w:szCs w:val="22"/>
        </w:rPr>
        <w:t>本會已申請</w:t>
      </w:r>
      <w:r w:rsidR="00A1704D">
        <w:rPr>
          <w:rFonts w:asciiTheme="minorHAnsi" w:eastAsia="微軟正黑體" w:hAnsiTheme="minorHAnsi" w:cstheme="minorHAnsi" w:hint="eastAsia"/>
          <w:b/>
          <w:color w:val="FF0000"/>
          <w:sz w:val="32"/>
          <w:szCs w:val="22"/>
          <w:lang w:eastAsia="zh-TW"/>
        </w:rPr>
        <w:t>貿易</w:t>
      </w:r>
      <w:r w:rsidRPr="000F23E8">
        <w:rPr>
          <w:rFonts w:asciiTheme="minorHAnsi" w:eastAsia="微軟正黑體" w:hAnsiTheme="minorHAnsi" w:cstheme="minorHAnsi"/>
          <w:b/>
          <w:color w:val="FF0000"/>
          <w:sz w:val="32"/>
          <w:szCs w:val="22"/>
        </w:rPr>
        <w:t>局補助</w:t>
      </w:r>
      <w:r w:rsidRPr="000F23E8">
        <w:rPr>
          <w:rFonts w:asciiTheme="minorHAnsi" w:eastAsia="微軟正黑體" w:hAnsiTheme="minorHAnsi" w:cstheme="minorHAnsi"/>
          <w:b/>
          <w:color w:val="FF0000"/>
          <w:sz w:val="32"/>
          <w:szCs w:val="22"/>
          <w:lang w:eastAsia="zh-TW"/>
        </w:rPr>
        <w:t>，</w:t>
      </w:r>
      <w:r w:rsidRPr="000F23E8">
        <w:rPr>
          <w:rFonts w:asciiTheme="minorHAnsi" w:eastAsia="微軟正黑體" w:hAnsiTheme="minorHAnsi" w:cstheme="minorHAnsi"/>
          <w:b/>
          <w:color w:val="FF0000"/>
          <w:sz w:val="32"/>
          <w:szCs w:val="22"/>
        </w:rPr>
        <w:t>歡迎廠商共同參與、行銷全世界</w:t>
      </w:r>
      <w:r w:rsidRPr="000F23E8">
        <w:rPr>
          <w:rFonts w:asciiTheme="minorHAnsi" w:eastAsia="微軟正黑體" w:hAnsiTheme="minorHAnsi" w:cstheme="minorHAnsi"/>
          <w:b/>
          <w:color w:val="FF0000"/>
          <w:sz w:val="32"/>
          <w:szCs w:val="22"/>
          <w:lang w:eastAsia="zh-TW"/>
        </w:rPr>
        <w:t xml:space="preserve"> ~</w:t>
      </w:r>
    </w:p>
    <w:p w:rsidR="004E05AB" w:rsidRPr="000F23E8" w:rsidRDefault="004E05AB" w:rsidP="000179D5">
      <w:pPr>
        <w:snapToGrid w:val="0"/>
        <w:spacing w:beforeLines="100" w:before="360" w:afterLines="50" w:after="180"/>
        <w:jc w:val="center"/>
        <w:rPr>
          <w:rFonts w:asciiTheme="minorHAnsi" w:eastAsia="微軟正黑體" w:hAnsiTheme="minorHAnsi" w:cstheme="minorHAnsi"/>
          <w:b/>
          <w:color w:val="000000"/>
          <w:sz w:val="2"/>
          <w:lang w:eastAsia="zh-TW"/>
        </w:rPr>
      </w:pPr>
    </w:p>
    <w:p w:rsidR="002337C4" w:rsidRPr="00DD354D" w:rsidRDefault="008F4D7E" w:rsidP="000179D5">
      <w:pPr>
        <w:snapToGrid w:val="0"/>
        <w:spacing w:beforeLines="100" w:before="360" w:afterLines="50" w:after="180" w:line="276" w:lineRule="auto"/>
        <w:jc w:val="center"/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</w:pPr>
      <w:r w:rsidRPr="00DD354D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【</w:t>
      </w:r>
      <w:r w:rsidR="009E7A74" w:rsidRPr="00DD354D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201</w:t>
      </w:r>
      <w:r w:rsidR="002C6413">
        <w:rPr>
          <w:rFonts w:asciiTheme="minorHAnsi" w:eastAsia="微軟正黑體" w:hAnsiTheme="minorHAnsi" w:cstheme="minorHAnsi" w:hint="eastAsia"/>
          <w:b/>
          <w:color w:val="000000"/>
          <w:sz w:val="28"/>
          <w:lang w:eastAsia="zh-TW"/>
        </w:rPr>
        <w:t>9</w:t>
      </w:r>
      <w:r w:rsidR="00361D35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年香港</w:t>
      </w:r>
      <w:r w:rsidR="00361D35">
        <w:rPr>
          <w:rFonts w:asciiTheme="minorHAnsi" w:eastAsia="微軟正黑體" w:hAnsiTheme="minorHAnsi" w:cstheme="minorHAnsi" w:hint="eastAsia"/>
          <w:b/>
          <w:color w:val="000000"/>
          <w:sz w:val="28"/>
          <w:lang w:eastAsia="zh-TW"/>
        </w:rPr>
        <w:t>秋</w:t>
      </w:r>
      <w:r w:rsidR="009E7A74" w:rsidRPr="00DD354D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季電子產品展</w:t>
      </w:r>
      <w:r w:rsidR="00D21506" w:rsidRPr="00DD354D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Hong Kong Electronics Fair (</w:t>
      </w:r>
      <w:r w:rsidR="00A059D0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>Autumn</w:t>
      </w:r>
      <w:r w:rsidR="00A059D0" w:rsidRPr="000F23E8">
        <w:rPr>
          <w:rFonts w:asciiTheme="minorHAnsi" w:eastAsia="微軟正黑體" w:hAnsiTheme="minorHAnsi" w:cstheme="minorHAnsi"/>
          <w:b/>
          <w:bCs/>
          <w:sz w:val="28"/>
          <w:szCs w:val="28"/>
          <w:lang w:eastAsia="zh-TW"/>
        </w:rPr>
        <w:t xml:space="preserve"> </w:t>
      </w:r>
      <w:r w:rsidR="00D21506" w:rsidRPr="00DD354D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Edition)</w:t>
      </w:r>
      <w:r w:rsidRPr="00DD354D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】</w:t>
      </w:r>
      <w:r w:rsidR="0042248F" w:rsidRPr="00DD354D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參</w:t>
      </w:r>
      <w:r w:rsidR="0042248F" w:rsidRPr="00DD354D">
        <w:rPr>
          <w:rFonts w:asciiTheme="minorHAnsi" w:eastAsia="微軟正黑體" w:hAnsiTheme="minorHAnsi" w:cstheme="minorHAnsi"/>
          <w:b/>
          <w:color w:val="000000"/>
          <w:sz w:val="28"/>
        </w:rPr>
        <w:t>展</w:t>
      </w:r>
      <w:r w:rsidR="00020830" w:rsidRPr="00DD354D">
        <w:rPr>
          <w:rFonts w:asciiTheme="minorHAnsi" w:eastAsia="微軟正黑體" w:hAnsiTheme="minorHAnsi" w:cstheme="minorHAnsi"/>
          <w:b/>
          <w:color w:val="000000"/>
          <w:sz w:val="28"/>
          <w:lang w:eastAsia="zh-TW"/>
        </w:rPr>
        <w:t>申請書</w:t>
      </w:r>
    </w:p>
    <w:p w:rsidR="00A24AD0" w:rsidRPr="00DD354D" w:rsidRDefault="00A24AD0" w:rsidP="00A24AD0">
      <w:pPr>
        <w:spacing w:beforeLines="20" w:before="72" w:afterLines="20" w:after="72"/>
        <w:rPr>
          <w:rFonts w:asciiTheme="minorHAnsi" w:eastAsia="微軟正黑體" w:hAnsiTheme="minorHAnsi" w:cstheme="minorHAnsi"/>
          <w:color w:val="000000"/>
          <w:sz w:val="20"/>
          <w:szCs w:val="16"/>
          <w:lang w:eastAsia="zh-TW"/>
        </w:rPr>
      </w:pPr>
      <w:r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>第一部份：公司資料</w:t>
      </w:r>
      <w:r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 xml:space="preserve">           </w:t>
      </w:r>
      <w:r w:rsidR="002D1E9D"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 xml:space="preserve">        </w:t>
      </w:r>
      <w:r w:rsidR="00DD354D">
        <w:rPr>
          <w:rFonts w:asciiTheme="minorHAnsi" w:eastAsia="微軟正黑體" w:hAnsiTheme="minorHAnsi" w:cstheme="minorHAnsi" w:hint="eastAsia"/>
          <w:b/>
          <w:color w:val="000000"/>
          <w:sz w:val="20"/>
          <w:szCs w:val="16"/>
          <w:lang w:eastAsia="zh-TW"/>
        </w:rPr>
        <w:t xml:space="preserve">   </w:t>
      </w:r>
      <w:r w:rsidR="004B222D"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 xml:space="preserve">          </w:t>
      </w:r>
      <w:r w:rsidR="00DD354D" w:rsidRPr="00DD354D">
        <w:rPr>
          <w:rFonts w:asciiTheme="minorHAnsi" w:eastAsia="微軟正黑體" w:hAnsiTheme="minorHAnsi" w:cstheme="minorHAnsi" w:hint="eastAsia"/>
          <w:b/>
          <w:color w:val="000000"/>
          <w:sz w:val="20"/>
          <w:szCs w:val="16"/>
          <w:lang w:eastAsia="zh-TW"/>
        </w:rPr>
        <w:t xml:space="preserve">  </w:t>
      </w:r>
      <w:r w:rsidR="00971C07">
        <w:rPr>
          <w:rFonts w:asciiTheme="minorHAnsi" w:eastAsia="微軟正黑體" w:hAnsiTheme="minorHAnsi" w:cstheme="minorHAnsi" w:hint="eastAsia"/>
          <w:b/>
          <w:color w:val="000000"/>
          <w:sz w:val="20"/>
          <w:szCs w:val="16"/>
          <w:lang w:eastAsia="zh-TW"/>
        </w:rPr>
        <w:t xml:space="preserve"> </w:t>
      </w:r>
      <w:r w:rsidR="00DD354D" w:rsidRPr="00DD354D">
        <w:rPr>
          <w:rFonts w:asciiTheme="minorHAnsi" w:eastAsia="微軟正黑體" w:hAnsiTheme="minorHAnsi" w:cstheme="minorHAnsi" w:hint="eastAsia"/>
          <w:b/>
          <w:color w:val="000000"/>
          <w:sz w:val="20"/>
          <w:szCs w:val="16"/>
          <w:lang w:eastAsia="zh-TW"/>
        </w:rPr>
        <w:t xml:space="preserve">      </w:t>
      </w:r>
      <w:r w:rsidR="006B6444"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>Email</w:t>
      </w:r>
      <w:r w:rsidR="006B6444"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>：</w:t>
      </w:r>
      <w:hyperlink r:id="rId9" w:history="1">
        <w:r w:rsidR="00DD354D" w:rsidRPr="00DD354D">
          <w:rPr>
            <w:rStyle w:val="a3"/>
            <w:rFonts w:asciiTheme="minorHAnsi" w:eastAsia="微軟正黑體" w:hAnsiTheme="minorHAnsi" w:cstheme="minorHAnsi" w:hint="eastAsia"/>
            <w:b/>
            <w:sz w:val="20"/>
            <w:szCs w:val="16"/>
            <w:lang w:eastAsia="zh-TW"/>
          </w:rPr>
          <w:t>lynn_chiu@mail.tca.org.tw</w:t>
        </w:r>
      </w:hyperlink>
      <w:r w:rsidR="006B6444"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 xml:space="preserve"> </w:t>
      </w:r>
      <w:r w:rsidR="004B222D"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 xml:space="preserve"> </w:t>
      </w:r>
      <w:r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>F</w:t>
      </w:r>
      <w:r w:rsidR="006B6444"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>ax</w:t>
      </w:r>
      <w:r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</w:rPr>
        <w:t>：</w:t>
      </w:r>
      <w:r w:rsidRPr="00DD354D">
        <w:rPr>
          <w:rFonts w:asciiTheme="minorHAnsi" w:eastAsia="微軟正黑體" w:hAnsiTheme="minorHAnsi" w:cstheme="minorHAnsi"/>
          <w:b/>
          <w:color w:val="000000"/>
          <w:sz w:val="20"/>
          <w:szCs w:val="16"/>
          <w:lang w:eastAsia="zh-TW"/>
        </w:rPr>
        <w:t xml:space="preserve"> 02-2578-5392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1559"/>
        <w:gridCol w:w="3660"/>
      </w:tblGrid>
      <w:tr w:rsidR="00D21506" w:rsidRPr="00DD354D" w:rsidTr="00DD354D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:rsidR="00D21506" w:rsidRPr="00DD354D" w:rsidRDefault="00D21506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公司統一編號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1506" w:rsidRPr="00DD354D" w:rsidRDefault="00D21506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1506" w:rsidRPr="00DD354D" w:rsidRDefault="00D21506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公司負責人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D21506" w:rsidRPr="00DD354D" w:rsidRDefault="00D21506" w:rsidP="00DD354D">
            <w:pPr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2248F" w:rsidRPr="00DD354D" w:rsidTr="00DD354D">
        <w:trPr>
          <w:trHeight w:val="360"/>
        </w:trPr>
        <w:tc>
          <w:tcPr>
            <w:tcW w:w="2093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公司名稱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中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公司名稱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英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</w:p>
        </w:tc>
      </w:tr>
      <w:tr w:rsidR="0042248F" w:rsidRPr="00DD354D" w:rsidTr="00DD354D">
        <w:trPr>
          <w:trHeight w:val="239"/>
        </w:trPr>
        <w:tc>
          <w:tcPr>
            <w:tcW w:w="2093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公司地址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中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公司地址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英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2248F" w:rsidRPr="00DD354D" w:rsidTr="00DD354D">
        <w:trPr>
          <w:trHeight w:val="360"/>
        </w:trPr>
        <w:tc>
          <w:tcPr>
            <w:tcW w:w="2093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248F" w:rsidRPr="00DD354D" w:rsidRDefault="00A24AD0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區碼：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 xml:space="preserve">  </w:t>
            </w:r>
            <w:r w:rsidR="002D1E9D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號碼：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聯絡傳真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42248F" w:rsidRPr="00DD354D" w:rsidRDefault="00A24AD0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區碼：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 xml:space="preserve">  </w:t>
            </w:r>
            <w:r w:rsidR="002D1E9D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號碼：</w:t>
            </w:r>
          </w:p>
        </w:tc>
      </w:tr>
      <w:tr w:rsidR="0042248F" w:rsidRPr="00DD354D" w:rsidTr="00DD354D">
        <w:trPr>
          <w:trHeight w:val="360"/>
        </w:trPr>
        <w:tc>
          <w:tcPr>
            <w:tcW w:w="2093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URL</w:t>
            </w:r>
          </w:p>
        </w:tc>
        <w:tc>
          <w:tcPr>
            <w:tcW w:w="8763" w:type="dxa"/>
            <w:gridSpan w:val="3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http</w:t>
            </w:r>
            <w:r w:rsidR="00FC56C0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：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//</w:t>
            </w:r>
          </w:p>
        </w:tc>
      </w:tr>
      <w:tr w:rsidR="0042248F" w:rsidRPr="00DD354D" w:rsidTr="00DD354D">
        <w:trPr>
          <w:trHeight w:val="36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2248F" w:rsidRPr="00DD354D" w:rsidRDefault="0042248F" w:rsidP="00DD354D">
            <w:pPr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業務聯絡人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中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)</w:t>
            </w:r>
            <w:r w:rsidR="000637C8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48F" w:rsidRPr="00DD354D" w:rsidRDefault="0042248F" w:rsidP="00DD354D">
            <w:pPr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42248F" w:rsidRPr="00DD354D" w:rsidRDefault="0042248F" w:rsidP="00DD354D">
            <w:pPr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</w:p>
        </w:tc>
      </w:tr>
      <w:tr w:rsidR="0042248F" w:rsidRPr="00DD354D" w:rsidTr="00DD354D">
        <w:trPr>
          <w:trHeight w:val="360"/>
        </w:trPr>
        <w:tc>
          <w:tcPr>
            <w:tcW w:w="2093" w:type="dxa"/>
            <w:vMerge/>
            <w:shd w:val="clear" w:color="auto" w:fill="auto"/>
            <w:vAlign w:val="center"/>
          </w:tcPr>
          <w:p w:rsidR="0042248F" w:rsidRPr="00DD354D" w:rsidRDefault="0042248F" w:rsidP="00DD354D">
            <w:pPr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2248F" w:rsidRPr="00DD354D" w:rsidRDefault="0042248F" w:rsidP="00DD354D">
            <w:pPr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英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)</w:t>
            </w:r>
            <w:r w:rsidR="00FC56C0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48F" w:rsidRPr="00DD354D" w:rsidRDefault="0042248F" w:rsidP="00DD354D">
            <w:pPr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分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機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Ext.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42248F" w:rsidRPr="00DD354D" w:rsidRDefault="0042248F" w:rsidP="00DD354D">
            <w:pPr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</w:p>
        </w:tc>
      </w:tr>
      <w:tr w:rsidR="0042248F" w:rsidRPr="00DD354D" w:rsidTr="00DD354D">
        <w:trPr>
          <w:trHeight w:val="360"/>
        </w:trPr>
        <w:tc>
          <w:tcPr>
            <w:tcW w:w="2093" w:type="dxa"/>
            <w:vMerge/>
            <w:shd w:val="clear" w:color="auto" w:fill="auto"/>
            <w:vAlign w:val="center"/>
          </w:tcPr>
          <w:p w:rsidR="0042248F" w:rsidRPr="00DD354D" w:rsidRDefault="0042248F" w:rsidP="00DD354D">
            <w:pPr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2248F" w:rsidRPr="00DD354D" w:rsidRDefault="0042248F" w:rsidP="00DD354D">
            <w:pPr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E-mail</w:t>
            </w:r>
            <w:r w:rsidR="00FC56C0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48F" w:rsidRPr="00DD354D" w:rsidRDefault="0042248F" w:rsidP="00DD354D">
            <w:pPr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手機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Cell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42248F" w:rsidRPr="00DD354D" w:rsidRDefault="0042248F" w:rsidP="00DD354D">
            <w:pPr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</w:p>
        </w:tc>
      </w:tr>
      <w:tr w:rsidR="0042248F" w:rsidRPr="00DD354D" w:rsidTr="00DD354D">
        <w:trPr>
          <w:trHeight w:val="360"/>
        </w:trPr>
        <w:tc>
          <w:tcPr>
            <w:tcW w:w="2093" w:type="dxa"/>
            <w:shd w:val="clear" w:color="auto" w:fill="auto"/>
            <w:vAlign w:val="center"/>
          </w:tcPr>
          <w:p w:rsidR="0042248F" w:rsidRPr="00DD354D" w:rsidRDefault="0042248F" w:rsidP="00DD354D">
            <w:pPr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公司類型</w:t>
            </w:r>
          </w:p>
        </w:tc>
        <w:tc>
          <w:tcPr>
            <w:tcW w:w="8763" w:type="dxa"/>
            <w:gridSpan w:val="3"/>
            <w:shd w:val="clear" w:color="auto" w:fill="auto"/>
            <w:vAlign w:val="center"/>
          </w:tcPr>
          <w:p w:rsidR="0042248F" w:rsidRPr="00DD354D" w:rsidRDefault="007D63EF" w:rsidP="007D63EF">
            <w:pPr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>
              <w:rPr>
                <w:rStyle w:val="apple-style-span"/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sym w:font="Wingdings" w:char="F0A8"/>
            </w:r>
            <w:r w:rsidR="0042248F"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製造商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 </w:t>
            </w:r>
            <w:r>
              <w:rPr>
                <w:rStyle w:val="apple-style-span"/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sym w:font="Wingdings" w:char="F0A8"/>
            </w:r>
            <w:r w:rsidR="0042248F"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供應商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 </w:t>
            </w:r>
            <w:r>
              <w:rPr>
                <w:rStyle w:val="apple-style-span"/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sym w:font="Wingdings" w:char="F0A8"/>
            </w:r>
            <w:r w:rsidR="0042248F"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代理、批發、經銷商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 </w:t>
            </w:r>
            <w:r>
              <w:rPr>
                <w:rStyle w:val="apple-style-span"/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sym w:font="Wingdings" w:char="F0A8"/>
            </w:r>
            <w:r w:rsidR="0042248F"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進口商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 </w:t>
            </w:r>
            <w:r>
              <w:rPr>
                <w:rStyle w:val="apple-style-span"/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sym w:font="Wingdings" w:char="F0A8"/>
            </w:r>
            <w:r w:rsidR="0042248F"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出口商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 </w:t>
            </w:r>
            <w:r>
              <w:rPr>
                <w:rStyle w:val="apple-style-span"/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sym w:font="Wingdings" w:char="F0A8"/>
            </w:r>
            <w:r w:rsidR="00156CF1"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品牌商</w:t>
            </w:r>
            <w:r w:rsidR="00156CF1"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Style w:val="apple-style-span"/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sym w:font="Wingdings" w:char="F0A8"/>
            </w:r>
            <w:r w:rsidR="0042248F"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其他</w:t>
            </w:r>
          </w:p>
        </w:tc>
      </w:tr>
      <w:tr w:rsidR="0042248F" w:rsidRPr="00DD354D" w:rsidTr="00DD354D">
        <w:trPr>
          <w:trHeight w:val="6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2248F" w:rsidRPr="00DD354D" w:rsidRDefault="0042248F" w:rsidP="00DD354D">
            <w:pPr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展出產品</w:t>
            </w:r>
          </w:p>
        </w:tc>
        <w:tc>
          <w:tcPr>
            <w:tcW w:w="8763" w:type="dxa"/>
            <w:gridSpan w:val="3"/>
            <w:shd w:val="clear" w:color="auto" w:fill="auto"/>
            <w:vAlign w:val="center"/>
          </w:tcPr>
          <w:p w:rsidR="0042248F" w:rsidRPr="00DD354D" w:rsidRDefault="0042248F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中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)</w:t>
            </w:r>
          </w:p>
        </w:tc>
      </w:tr>
      <w:tr w:rsidR="0042248F" w:rsidRPr="00DD354D" w:rsidTr="00DD354D">
        <w:trPr>
          <w:trHeight w:val="98"/>
        </w:trPr>
        <w:tc>
          <w:tcPr>
            <w:tcW w:w="2093" w:type="dxa"/>
            <w:vMerge/>
            <w:shd w:val="clear" w:color="auto" w:fill="auto"/>
            <w:vAlign w:val="center"/>
          </w:tcPr>
          <w:p w:rsidR="0042248F" w:rsidRPr="00DD354D" w:rsidRDefault="0042248F" w:rsidP="00DD354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</w:p>
        </w:tc>
        <w:tc>
          <w:tcPr>
            <w:tcW w:w="8763" w:type="dxa"/>
            <w:gridSpan w:val="3"/>
            <w:shd w:val="clear" w:color="auto" w:fill="auto"/>
            <w:vAlign w:val="center"/>
          </w:tcPr>
          <w:p w:rsidR="0042248F" w:rsidRPr="00DD354D" w:rsidRDefault="0042248F" w:rsidP="00DD354D">
            <w:pPr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英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9F1F63" w:rsidRPr="00DD354D" w:rsidRDefault="00A24AD0" w:rsidP="00A24AD0">
      <w:pPr>
        <w:spacing w:beforeLines="20" w:before="72" w:afterLines="20" w:after="72"/>
        <w:ind w:right="100"/>
        <w:rPr>
          <w:rFonts w:asciiTheme="minorHAnsi" w:eastAsia="微軟正黑體" w:hAnsiTheme="minorHAnsi" w:cstheme="minorHAnsi"/>
          <w:b/>
          <w:color w:val="FF0000"/>
          <w:sz w:val="20"/>
          <w:szCs w:val="16"/>
          <w:lang w:eastAsia="zh-TW"/>
        </w:rPr>
      </w:pPr>
      <w:r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第二部分：</w:t>
      </w:r>
      <w:r w:rsidR="009F1F63"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展</w:t>
      </w:r>
      <w:proofErr w:type="gramStart"/>
      <w:r w:rsidR="009F1F63"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務</w:t>
      </w:r>
      <w:proofErr w:type="gramEnd"/>
      <w:r w:rsidR="009F1F63"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聯絡人資料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1559"/>
        <w:gridCol w:w="3723"/>
      </w:tblGrid>
      <w:tr w:rsidR="00E74B0E" w:rsidRPr="00DD354D" w:rsidTr="00DD354D">
        <w:trPr>
          <w:trHeight w:val="334"/>
        </w:trPr>
        <w:tc>
          <w:tcPr>
            <w:tcW w:w="20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74B0E" w:rsidRPr="00DD354D" w:rsidRDefault="009F1F63" w:rsidP="00DD354D">
            <w:pPr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16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16"/>
                <w:lang w:eastAsia="zh-TW"/>
              </w:rPr>
              <w:t>姓名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74B0E" w:rsidRPr="00DD354D" w:rsidRDefault="00E74B0E" w:rsidP="00DD354D">
            <w:pPr>
              <w:snapToGrid w:val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(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中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)</w:t>
            </w:r>
            <w:r w:rsidR="00FC56C0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4B0E" w:rsidRPr="00DD354D" w:rsidRDefault="00E74B0E" w:rsidP="00DD354D">
            <w:pPr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職稱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E74B0E" w:rsidRPr="00DD354D" w:rsidRDefault="00E74B0E" w:rsidP="00DD354D">
            <w:pPr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</w:pPr>
          </w:p>
        </w:tc>
      </w:tr>
      <w:tr w:rsidR="00E74B0E" w:rsidRPr="00DD354D" w:rsidTr="00DD354D">
        <w:trPr>
          <w:trHeight w:val="334"/>
        </w:trPr>
        <w:tc>
          <w:tcPr>
            <w:tcW w:w="20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74B0E" w:rsidRPr="00DD354D" w:rsidRDefault="009F1F63" w:rsidP="00DD354D">
            <w:pPr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E-mail</w:t>
            </w:r>
            <w:r w:rsidR="00FC56C0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：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74B0E" w:rsidRPr="00DD354D" w:rsidRDefault="00E74B0E" w:rsidP="00DD354D">
            <w:pPr>
              <w:rPr>
                <w:rFonts w:asciiTheme="minorHAnsi" w:eastAsia="微軟正黑體" w:hAnsiTheme="minorHAnsi" w:cstheme="minorHAnsi"/>
                <w:b/>
                <w:sz w:val="20"/>
                <w:szCs w:val="1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4B0E" w:rsidRPr="00DD354D" w:rsidRDefault="00E74B0E" w:rsidP="00DD354D">
            <w:pPr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16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</w:rPr>
              <w:t>分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機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/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手機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E74B0E" w:rsidRPr="00DD354D" w:rsidRDefault="00E74B0E" w:rsidP="00DD354D">
            <w:pPr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Ext.            /</w:t>
            </w:r>
            <w:r w:rsidR="00F93D43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 xml:space="preserve"> 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 xml:space="preserve"> Cell</w:t>
            </w:r>
            <w:r w:rsidR="00FC56C0"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16"/>
                <w:lang w:eastAsia="zh-TW"/>
              </w:rPr>
              <w:t>：</w:t>
            </w:r>
          </w:p>
        </w:tc>
      </w:tr>
    </w:tbl>
    <w:p w:rsidR="00E74B0E" w:rsidRPr="00DD354D" w:rsidRDefault="00A24AD0" w:rsidP="00A24AD0">
      <w:pPr>
        <w:spacing w:beforeLines="20" w:before="72" w:afterLines="20" w:after="72"/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</w:pPr>
      <w:r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第三部分：</w:t>
      </w:r>
      <w:r w:rsidR="00E74B0E"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申請明細</w:t>
      </w:r>
      <w:r w:rsidR="006B6444"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(</w:t>
      </w:r>
      <w:r w:rsidR="006B6444"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請勾選</w:t>
      </w:r>
      <w:r w:rsidR="006B6444"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)</w:t>
      </w:r>
      <w:r w:rsidR="00E74B0E" w:rsidRPr="00DD354D">
        <w:rPr>
          <w:rFonts w:asciiTheme="minorHAnsi" w:eastAsia="微軟正黑體" w:hAnsiTheme="minorHAnsi" w:cstheme="minorHAnsi"/>
          <w:b/>
          <w:sz w:val="20"/>
          <w:szCs w:val="16"/>
          <w:lang w:eastAsia="zh-TW"/>
        </w:rPr>
        <w:t>：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5289"/>
        <w:gridCol w:w="11"/>
      </w:tblGrid>
      <w:tr w:rsidR="00D21506" w:rsidRPr="00DD354D" w:rsidTr="00DD354D">
        <w:trPr>
          <w:trHeight w:val="344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506" w:rsidRPr="00DD354D" w:rsidRDefault="00D21506" w:rsidP="00CD6C78">
            <w:pPr>
              <w:spacing w:beforeLines="10" w:before="36" w:afterLines="10" w:after="36"/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香港</w:t>
            </w:r>
            <w:proofErr w:type="gramStart"/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春電展</w:t>
            </w:r>
            <w:proofErr w:type="gramEnd"/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506" w:rsidRPr="00DD354D" w:rsidRDefault="00D21506" w:rsidP="00CD6C78">
            <w:pPr>
              <w:spacing w:beforeLines="10" w:before="36" w:afterLines="10" w:after="36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會員價</w:t>
            </w:r>
          </w:p>
        </w:tc>
        <w:tc>
          <w:tcPr>
            <w:tcW w:w="2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506" w:rsidRPr="00DD354D" w:rsidRDefault="00D21506" w:rsidP="00CD6C78">
            <w:pPr>
              <w:spacing w:beforeLines="10" w:before="36" w:afterLines="10" w:after="36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非會員價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(+5%)</w:t>
            </w:r>
          </w:p>
        </w:tc>
      </w:tr>
      <w:tr w:rsidR="002C6413" w:rsidRPr="00DD354D" w:rsidTr="006911AD">
        <w:trPr>
          <w:trHeight w:val="344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DD354D" w:rsidRDefault="002C6413" w:rsidP="00CD6C78">
            <w:pPr>
              <w:spacing w:beforeLines="10" w:before="36" w:afterLines="10" w:after="36"/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台灣館</w:t>
            </w:r>
            <w:r w:rsidRPr="00DD354D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2C6413" w:rsidRDefault="002C6413" w:rsidP="006911A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USD$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6</w:t>
            </w: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,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612/</w:t>
            </w: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9</w:t>
            </w:r>
            <w:proofErr w:type="gramStart"/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㎡</w:t>
            </w:r>
            <w:proofErr w:type="gramEnd"/>
          </w:p>
        </w:tc>
        <w:tc>
          <w:tcPr>
            <w:tcW w:w="2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2C6413" w:rsidRDefault="002C6413" w:rsidP="006911A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USD$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6,942.6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/</w:t>
            </w: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9</w:t>
            </w:r>
            <w:proofErr w:type="gramStart"/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㎡</w:t>
            </w:r>
            <w:proofErr w:type="gramEnd"/>
          </w:p>
        </w:tc>
      </w:tr>
      <w:tr w:rsidR="002C6413" w:rsidRPr="00DD354D" w:rsidTr="006911AD">
        <w:trPr>
          <w:trHeight w:val="179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DD354D" w:rsidRDefault="002C6413" w:rsidP="002C6413">
            <w:pPr>
              <w:spacing w:beforeLines="10" w:before="36" w:afterLines="10" w:after="36"/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產品區</w:t>
            </w:r>
            <w:r w:rsidRPr="00DD354D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2C6413" w:rsidRDefault="002C6413" w:rsidP="006911A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USD$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6,440/</w:t>
            </w: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9</w:t>
            </w:r>
            <w:proofErr w:type="gramStart"/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㎡</w:t>
            </w:r>
            <w:proofErr w:type="gramEnd"/>
          </w:p>
        </w:tc>
        <w:tc>
          <w:tcPr>
            <w:tcW w:w="2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2C6413" w:rsidRDefault="002C6413" w:rsidP="006911A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USD$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6,762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/</w:t>
            </w: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9</w:t>
            </w:r>
            <w:proofErr w:type="gramStart"/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㎡</w:t>
            </w:r>
            <w:proofErr w:type="gramEnd"/>
          </w:p>
        </w:tc>
      </w:tr>
      <w:tr w:rsidR="002C6413" w:rsidRPr="00DD354D" w:rsidTr="006911AD">
        <w:trPr>
          <w:trHeight w:val="179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DD354D" w:rsidRDefault="002C6413" w:rsidP="002C6413">
            <w:pPr>
              <w:spacing w:beforeLines="10" w:before="36" w:afterLines="10" w:after="36"/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初創區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2C6413" w:rsidRDefault="002C6413" w:rsidP="006911A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USD$833/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4.5</w:t>
            </w:r>
            <w:proofErr w:type="gramStart"/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㎡</w:t>
            </w:r>
            <w:proofErr w:type="gramEnd"/>
          </w:p>
        </w:tc>
        <w:tc>
          <w:tcPr>
            <w:tcW w:w="2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2C6413" w:rsidRDefault="002C6413" w:rsidP="006911A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USD$874.7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/4.5</w:t>
            </w:r>
            <w:proofErr w:type="gramStart"/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㎡</w:t>
            </w:r>
            <w:proofErr w:type="gramEnd"/>
          </w:p>
        </w:tc>
      </w:tr>
      <w:tr w:rsidR="002C6413" w:rsidRPr="00DD354D" w:rsidTr="006911AD">
        <w:trPr>
          <w:trHeight w:val="344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DD354D" w:rsidRDefault="002C6413" w:rsidP="002C6413">
            <w:pPr>
              <w:spacing w:beforeLines="10" w:before="36" w:afterLines="10" w:after="36"/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品牌薈萃廊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13" w:rsidRPr="002C6413" w:rsidRDefault="002C6413" w:rsidP="006911AD">
            <w:pPr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USD$1</w:t>
            </w:r>
            <w:r w:rsidRPr="002C641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3,350/</w:t>
            </w:r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15</w:t>
            </w:r>
            <w:proofErr w:type="gramStart"/>
            <w:r w:rsidRPr="002C641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㎡</w:t>
            </w:r>
            <w:proofErr w:type="gramEnd"/>
          </w:p>
        </w:tc>
        <w:tc>
          <w:tcPr>
            <w:tcW w:w="2423" w:type="pct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2C6413" w:rsidRDefault="002C6413" w:rsidP="006911AD">
            <w:pPr>
              <w:spacing w:beforeLines="10" w:before="36" w:afterLines="10" w:after="36"/>
              <w:jc w:val="center"/>
              <w:rPr>
                <w:rFonts w:eastAsia="微軟正黑體" w:cstheme="minorHAnsi"/>
                <w:b/>
                <w:sz w:val="20"/>
                <w:szCs w:val="20"/>
                <w:lang w:eastAsia="zh-TW"/>
              </w:rPr>
            </w:pPr>
            <w:r w:rsidRPr="002C6413">
              <w:rPr>
                <w:rFonts w:eastAsia="微軟正黑體" w:cstheme="minorHAnsi" w:hint="eastAsia"/>
                <w:b/>
                <w:sz w:val="20"/>
                <w:szCs w:val="20"/>
                <w:lang w:eastAsia="zh-TW"/>
              </w:rPr>
              <w:t>-</w:t>
            </w:r>
          </w:p>
        </w:tc>
      </w:tr>
      <w:tr w:rsidR="002C6413" w:rsidRPr="00CD6C78" w:rsidTr="00DD354D">
        <w:trPr>
          <w:trHeight w:val="344"/>
        </w:trPr>
        <w:tc>
          <w:tcPr>
            <w:tcW w:w="9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413" w:rsidRPr="00CD6C78" w:rsidRDefault="002C6413" w:rsidP="002C6413">
            <w:pPr>
              <w:spacing w:beforeLines="20" w:before="72" w:afterLines="20" w:after="72" w:line="0" w:lineRule="atLeast"/>
              <w:jc w:val="lef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 w:rsidRPr="00CD6C78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費用總額</w:t>
            </w:r>
          </w:p>
        </w:tc>
        <w:tc>
          <w:tcPr>
            <w:tcW w:w="4043" w:type="pct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413" w:rsidRDefault="002C6413" w:rsidP="00807C8B">
            <w:pPr>
              <w:spacing w:beforeLines="20" w:before="72" w:afterLines="20" w:after="72" w:line="0" w:lineRule="atLeast"/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會員價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非會員價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x 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申請展位數</w:t>
            </w:r>
          </w:p>
          <w:p w:rsidR="002C6413" w:rsidRPr="00CD6C78" w:rsidRDefault="006911AD" w:rsidP="006911AD">
            <w:pPr>
              <w:spacing w:beforeLines="20" w:before="72" w:afterLines="20" w:after="72" w:line="0" w:lineRule="atLeast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USD$</w:t>
            </w:r>
            <w:r w:rsidRPr="006911AD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6911AD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x </w:t>
            </w:r>
            <w:r w:rsidRPr="006911AD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u w:val="single"/>
                <w:lang w:eastAsia="zh-TW"/>
              </w:rPr>
              <w:t xml:space="preserve">        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proofErr w:type="gramStart"/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個</w:t>
            </w:r>
            <w:proofErr w:type="gramEnd"/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展位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 xml:space="preserve"> = USD$</w:t>
            </w:r>
            <w:r w:rsidRPr="006911AD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u w:val="single"/>
                <w:lang w:eastAsia="zh-TW"/>
              </w:rPr>
              <w:t xml:space="preserve">             </w:t>
            </w:r>
          </w:p>
        </w:tc>
      </w:tr>
      <w:tr w:rsidR="002C6413" w:rsidRPr="00DD354D" w:rsidTr="00DD354D">
        <w:trPr>
          <w:gridAfter w:val="1"/>
          <w:wAfter w:w="5" w:type="pct"/>
          <w:trHeight w:val="556"/>
        </w:trPr>
        <w:tc>
          <w:tcPr>
            <w:tcW w:w="957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C6413" w:rsidRPr="00DD354D" w:rsidRDefault="002C6413" w:rsidP="00CD6C78">
            <w:pPr>
              <w:snapToGrid w:val="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說明事項</w:t>
            </w:r>
          </w:p>
        </w:tc>
        <w:tc>
          <w:tcPr>
            <w:tcW w:w="4038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C6413" w:rsidRPr="00CD6C78" w:rsidRDefault="002C6413" w:rsidP="00CD6C78">
            <w:pPr>
              <w:numPr>
                <w:ilvl w:val="0"/>
                <w:numId w:val="7"/>
              </w:numPr>
              <w:snapToGrid w:val="0"/>
              <w:ind w:left="357" w:hanging="357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如欲申請「品牌薈萃廊」，申請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者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必須同時繳交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u w:val="single"/>
                <w:lang w:eastAsia="zh-TW"/>
              </w:rPr>
              <w:t>品牌商品註冊證明書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及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u w:val="single"/>
                <w:lang w:eastAsia="zh-TW"/>
              </w:rPr>
              <w:t>品牌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u w:val="single"/>
                <w:lang w:eastAsia="zh-TW"/>
              </w:rPr>
              <w:t>LOGO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，申請被接納與否主辦單位保有最終決定權。</w:t>
            </w:r>
          </w:p>
          <w:p w:rsidR="002C6413" w:rsidRPr="00DD354D" w:rsidRDefault="002C6413" w:rsidP="00CD6C78">
            <w:pPr>
              <w:numPr>
                <w:ilvl w:val="0"/>
                <w:numId w:val="7"/>
              </w:numPr>
              <w:snapToGrid w:val="0"/>
              <w:ind w:left="357" w:hanging="357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如欲申請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「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初創區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」，申請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者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必須同時繳交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TW"/>
              </w:rPr>
              <w:t>公司營利事業登記證或公司登記證明及產品資料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，申請被接納與否主辦單位保有最終決定權。</w:t>
            </w:r>
          </w:p>
          <w:p w:rsidR="002C6413" w:rsidRPr="00DD354D" w:rsidRDefault="002C6413" w:rsidP="00CD6C78">
            <w:pPr>
              <w:numPr>
                <w:ilvl w:val="0"/>
                <w:numId w:val="7"/>
              </w:numPr>
              <w:snapToGrid w:val="0"/>
              <w:ind w:left="357" w:hanging="357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退展須知：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一律書面通知，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退展均不退任何費用</w:t>
            </w:r>
            <w:r w:rsidRPr="00DD354D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2C6413" w:rsidRPr="00DD354D" w:rsidTr="00F17441">
        <w:trPr>
          <w:gridAfter w:val="1"/>
          <w:wAfter w:w="5" w:type="pct"/>
          <w:trHeight w:val="2002"/>
        </w:trPr>
        <w:tc>
          <w:tcPr>
            <w:tcW w:w="957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C6413" w:rsidRPr="00DD354D" w:rsidRDefault="002C6413" w:rsidP="00DD354D">
            <w:pPr>
              <w:spacing w:beforeLines="20" w:before="72" w:afterLines="20" w:after="72"/>
              <w:ind w:right="400"/>
              <w:jc w:val="left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公司簽章</w:t>
            </w:r>
          </w:p>
        </w:tc>
        <w:tc>
          <w:tcPr>
            <w:tcW w:w="4038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2C6413" w:rsidRPr="00DD354D" w:rsidRDefault="002C6413" w:rsidP="00BC16AF">
            <w:pPr>
              <w:spacing w:beforeLines="20" w:before="72" w:afterLines="20" w:after="72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</w:pP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公司印章：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 xml:space="preserve">                                  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  <w:t>負責人</w:t>
            </w:r>
            <w:r w:rsidRPr="00DD354D"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  <w:lang w:eastAsia="zh-TW"/>
              </w:rPr>
              <w:t>印章：</w:t>
            </w:r>
          </w:p>
        </w:tc>
      </w:tr>
    </w:tbl>
    <w:p w:rsidR="0042248F" w:rsidRPr="000F23E8" w:rsidRDefault="00A24AD0" w:rsidP="00A24AD0">
      <w:pPr>
        <w:jc w:val="right"/>
        <w:rPr>
          <w:rFonts w:asciiTheme="minorHAnsi" w:eastAsia="微軟正黑體" w:hAnsiTheme="minorHAnsi" w:cstheme="minorHAnsi"/>
          <w:sz w:val="16"/>
          <w:szCs w:val="16"/>
          <w:lang w:eastAsia="zh-TW"/>
        </w:rPr>
      </w:pPr>
      <w:r w:rsidRPr="000F23E8">
        <w:rPr>
          <w:rFonts w:asciiTheme="minorHAnsi" w:eastAsia="微軟正黑體" w:hAnsiTheme="minorHAnsi" w:cstheme="minorHAnsi"/>
          <w:color w:val="000000"/>
          <w:sz w:val="16"/>
          <w:szCs w:val="16"/>
          <w:lang w:eastAsia="zh-TW"/>
        </w:rPr>
        <w:t>日期：</w:t>
      </w:r>
      <w:r w:rsidRPr="000F23E8">
        <w:rPr>
          <w:rFonts w:asciiTheme="minorHAnsi" w:eastAsia="微軟正黑體" w:hAnsiTheme="minorHAnsi" w:cstheme="minorHAnsi"/>
          <w:color w:val="000000"/>
          <w:sz w:val="16"/>
          <w:szCs w:val="16"/>
          <w:lang w:eastAsia="zh-TW"/>
        </w:rPr>
        <w:t xml:space="preserve">      </w:t>
      </w:r>
      <w:r w:rsidRPr="000F23E8">
        <w:rPr>
          <w:rFonts w:asciiTheme="minorHAnsi" w:eastAsia="微軟正黑體" w:hAnsiTheme="minorHAnsi" w:cstheme="minorHAnsi"/>
          <w:color w:val="000000"/>
          <w:sz w:val="16"/>
          <w:szCs w:val="16"/>
          <w:lang w:eastAsia="zh-TW"/>
        </w:rPr>
        <w:t>年</w:t>
      </w:r>
      <w:r w:rsidRPr="000F23E8">
        <w:rPr>
          <w:rFonts w:asciiTheme="minorHAnsi" w:eastAsia="微軟正黑體" w:hAnsiTheme="minorHAnsi" w:cstheme="minorHAnsi"/>
          <w:color w:val="000000"/>
          <w:sz w:val="16"/>
          <w:szCs w:val="16"/>
          <w:lang w:eastAsia="zh-TW"/>
        </w:rPr>
        <w:t xml:space="preserve">      </w:t>
      </w:r>
      <w:r w:rsidRPr="000F23E8">
        <w:rPr>
          <w:rFonts w:asciiTheme="minorHAnsi" w:eastAsia="微軟正黑體" w:hAnsiTheme="minorHAnsi" w:cstheme="minorHAnsi"/>
          <w:color w:val="000000"/>
          <w:sz w:val="16"/>
          <w:szCs w:val="16"/>
          <w:lang w:eastAsia="zh-TW"/>
        </w:rPr>
        <w:t>月</w:t>
      </w:r>
      <w:r w:rsidRPr="000F23E8">
        <w:rPr>
          <w:rFonts w:asciiTheme="minorHAnsi" w:eastAsia="微軟正黑體" w:hAnsiTheme="minorHAnsi" w:cstheme="minorHAnsi"/>
          <w:color w:val="000000"/>
          <w:sz w:val="16"/>
          <w:szCs w:val="16"/>
          <w:lang w:eastAsia="zh-TW"/>
        </w:rPr>
        <w:t xml:space="preserve">      </w:t>
      </w:r>
      <w:r w:rsidRPr="000F23E8">
        <w:rPr>
          <w:rFonts w:asciiTheme="minorHAnsi" w:eastAsia="微軟正黑體" w:hAnsiTheme="minorHAnsi" w:cstheme="minorHAnsi"/>
          <w:color w:val="000000"/>
          <w:sz w:val="16"/>
          <w:szCs w:val="16"/>
          <w:lang w:eastAsia="zh-TW"/>
        </w:rPr>
        <w:t>日</w:t>
      </w:r>
    </w:p>
    <w:sectPr w:rsidR="0042248F" w:rsidRPr="000F23E8" w:rsidSect="00EE1E43">
      <w:headerReference w:type="default" r:id="rId10"/>
      <w:pgSz w:w="11906" w:h="16838"/>
      <w:pgMar w:top="1418" w:right="567" w:bottom="568" w:left="567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DE" w:rsidRDefault="000259DE">
      <w:r>
        <w:separator/>
      </w:r>
    </w:p>
  </w:endnote>
  <w:endnote w:type="continuationSeparator" w:id="0">
    <w:p w:rsidR="000259DE" w:rsidRDefault="0002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微軟正黑體鹵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DE" w:rsidRDefault="000259DE">
      <w:r>
        <w:separator/>
      </w:r>
    </w:p>
  </w:footnote>
  <w:footnote w:type="continuationSeparator" w:id="0">
    <w:p w:rsidR="000259DE" w:rsidRDefault="0002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2628"/>
      <w:gridCol w:w="8200"/>
    </w:tblGrid>
    <w:tr w:rsidR="00243FA2" w:rsidRPr="00EE1E43" w:rsidTr="000179D5">
      <w:trPr>
        <w:trHeight w:val="993"/>
        <w:jc w:val="center"/>
      </w:trPr>
      <w:tc>
        <w:tcPr>
          <w:tcW w:w="2628" w:type="dxa"/>
          <w:tcBorders>
            <w:bottom w:val="single" w:sz="4" w:space="0" w:color="auto"/>
          </w:tcBorders>
          <w:vAlign w:val="center"/>
        </w:tcPr>
        <w:p w:rsidR="00243FA2" w:rsidRPr="00EE1E43" w:rsidRDefault="004D7301" w:rsidP="00873982">
          <w:pPr>
            <w:spacing w:line="360" w:lineRule="auto"/>
            <w:jc w:val="center"/>
            <w:rPr>
              <w:rFonts w:asciiTheme="minorHAnsi" w:eastAsia="微軟正黑體" w:hAnsiTheme="minorHAnsi" w:cstheme="minorHAnsi"/>
            </w:rPr>
          </w:pPr>
          <w:r w:rsidRPr="00EE1E43">
            <w:rPr>
              <w:rFonts w:asciiTheme="minorHAnsi" w:eastAsia="微軟正黑體" w:hAnsiTheme="minorHAnsi" w:cstheme="minorHAnsi"/>
              <w:noProof/>
              <w:lang w:eastAsia="zh-TW"/>
            </w:rPr>
            <w:drawing>
              <wp:inline distT="0" distB="0" distL="0" distR="0" wp14:anchorId="5EDF462F" wp14:editId="36945E14">
                <wp:extent cx="739471" cy="316916"/>
                <wp:effectExtent l="0" t="0" r="3810" b="6985"/>
                <wp:docPr id="9" name="圖片 9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21" cy="317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3FA2" w:rsidRPr="00EE1E43" w:rsidRDefault="00243FA2" w:rsidP="00873982">
          <w:pPr>
            <w:spacing w:line="240" w:lineRule="exact"/>
            <w:jc w:val="center"/>
            <w:rPr>
              <w:rFonts w:asciiTheme="minorHAnsi" w:eastAsia="微軟正黑體" w:hAnsiTheme="minorHAnsi" w:cstheme="minorHAnsi"/>
              <w:sz w:val="16"/>
              <w:szCs w:val="16"/>
            </w:rPr>
          </w:pPr>
          <w:r w:rsidRPr="00EE1E43">
            <w:rPr>
              <w:rFonts w:asciiTheme="minorHAnsi" w:eastAsia="微軟正黑體" w:hAnsiTheme="minorHAnsi" w:cstheme="minorHAnsi"/>
              <w:sz w:val="24"/>
              <w:szCs w:val="28"/>
            </w:rPr>
            <w:t>台北市電腦公會</w:t>
          </w:r>
        </w:p>
      </w:tc>
      <w:tc>
        <w:tcPr>
          <w:tcW w:w="8200" w:type="dxa"/>
          <w:tcBorders>
            <w:bottom w:val="single" w:sz="4" w:space="0" w:color="auto"/>
          </w:tcBorders>
          <w:vAlign w:val="center"/>
        </w:tcPr>
        <w:p w:rsidR="00243FA2" w:rsidRPr="00EE1E43" w:rsidRDefault="00243FA2" w:rsidP="00EE1E43">
          <w:pPr>
            <w:spacing w:line="280" w:lineRule="exact"/>
            <w:jc w:val="left"/>
            <w:rPr>
              <w:rFonts w:asciiTheme="minorHAnsi" w:eastAsia="微軟正黑體" w:hAnsiTheme="minorHAnsi" w:cstheme="minorHAnsi"/>
              <w:sz w:val="18"/>
              <w:szCs w:val="20"/>
            </w:rPr>
          </w:pP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Taipei Computer Association</w:t>
          </w:r>
          <w:r w:rsidR="00EE1E43">
            <w:rPr>
              <w:rFonts w:asciiTheme="minorHAnsi" w:eastAsia="微軟正黑體" w:hAnsiTheme="minorHAnsi" w:cstheme="minorHAnsi" w:hint="eastAsia"/>
              <w:sz w:val="18"/>
              <w:szCs w:val="20"/>
              <w:lang w:eastAsia="zh-TW"/>
            </w:rPr>
            <w:t xml:space="preserve">  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台北市電腦商業同業公會</w:t>
          </w:r>
        </w:p>
        <w:p w:rsidR="00EE1E43" w:rsidRDefault="00243FA2" w:rsidP="00EE1E43">
          <w:pPr>
            <w:spacing w:line="280" w:lineRule="exact"/>
            <w:jc w:val="left"/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</w:pPr>
          <w:smartTag w:uri="urn:schemas-microsoft-com:office:smarttags" w:element="chmetcnv">
            <w:smartTagPr>
              <w:attr w:name="UnitName" w:val="F"/>
              <w:attr w:name="SourceValue" w:val="3"/>
              <w:attr w:name="HasSpace" w:val="False"/>
              <w:attr w:name="Negative" w:val="False"/>
              <w:attr w:name="NumberType" w:val="1"/>
              <w:attr w:name="TCSC" w:val="0"/>
            </w:smartTagPr>
            <w:r w:rsidRPr="00EE1E43">
              <w:rPr>
                <w:rFonts w:asciiTheme="minorHAnsi" w:eastAsia="微軟正黑體" w:hAnsiTheme="minorHAnsi" w:cstheme="minorHAnsi"/>
                <w:sz w:val="18"/>
                <w:szCs w:val="20"/>
              </w:rPr>
              <w:t>3F</w:t>
            </w:r>
          </w:smartTag>
          <w:r w:rsidR="00ED12D1" w:rsidRPr="00EE1E43">
            <w:rPr>
              <w:rFonts w:asciiTheme="minorHAnsi" w:eastAsia="微軟正黑體" w:hAnsiTheme="minorHAnsi" w:cstheme="minorHAnsi"/>
              <w:sz w:val="18"/>
              <w:szCs w:val="20"/>
            </w:rPr>
            <w:t>, N</w:t>
          </w:r>
          <w:r w:rsidR="00ED12D1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>o</w:t>
          </w:r>
          <w:r w:rsidR="00ED12D1" w:rsidRPr="00EE1E43">
            <w:rPr>
              <w:rFonts w:asciiTheme="minorHAnsi" w:eastAsia="微軟正黑體" w:hAnsiTheme="minorHAnsi" w:cstheme="minorHAnsi"/>
              <w:sz w:val="18"/>
              <w:szCs w:val="20"/>
            </w:rPr>
            <w:t xml:space="preserve">.2, Sec.3, Bade Rd., </w:t>
          </w:r>
          <w:proofErr w:type="spellStart"/>
          <w:r w:rsidR="00ED12D1" w:rsidRPr="00EE1E43">
            <w:rPr>
              <w:rFonts w:asciiTheme="minorHAnsi" w:eastAsia="微軟正黑體" w:hAnsiTheme="minorHAnsi" w:cstheme="minorHAnsi"/>
              <w:sz w:val="18"/>
              <w:szCs w:val="20"/>
            </w:rPr>
            <w:t>Songshan</w:t>
          </w:r>
          <w:proofErr w:type="spellEnd"/>
          <w:r w:rsidR="00ED12D1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 xml:space="preserve"> 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District, Taipei, Taiwan</w:t>
          </w:r>
          <w:r w:rsidR="00EE1E43">
            <w:rPr>
              <w:rFonts w:asciiTheme="minorHAnsi" w:eastAsia="微軟正黑體" w:hAnsiTheme="minorHAnsi" w:cstheme="minorHAnsi" w:hint="eastAsia"/>
              <w:sz w:val="18"/>
              <w:szCs w:val="20"/>
              <w:lang w:eastAsia="zh-TW"/>
            </w:rPr>
            <w:t xml:space="preserve">  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台北市松山區八德路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3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段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2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號</w:t>
          </w:r>
          <w:r w:rsidR="00782BFB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>3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樓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 xml:space="preserve">  </w:t>
          </w:r>
        </w:p>
        <w:p w:rsidR="00243FA2" w:rsidRPr="00EE1E43" w:rsidRDefault="00243FA2" w:rsidP="00EE1E43">
          <w:pPr>
            <w:spacing w:line="280" w:lineRule="exact"/>
            <w:jc w:val="left"/>
            <w:rPr>
              <w:rFonts w:asciiTheme="minorHAnsi" w:eastAsia="微軟正黑體" w:hAnsiTheme="minorHAnsi" w:cstheme="minorHAnsi"/>
              <w:bCs/>
              <w:color w:val="000000"/>
              <w:kern w:val="0"/>
              <w:sz w:val="18"/>
              <w:szCs w:val="20"/>
              <w:lang w:eastAsia="zh-TW"/>
            </w:rPr>
          </w:pP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Tel:</w:t>
          </w:r>
          <w:r w:rsidR="00EE1E43">
            <w:rPr>
              <w:rFonts w:asciiTheme="minorHAnsi" w:eastAsia="微軟正黑體" w:hAnsiTheme="minorHAnsi" w:cstheme="minorHAnsi" w:hint="eastAsia"/>
              <w:sz w:val="18"/>
              <w:szCs w:val="20"/>
              <w:lang w:eastAsia="zh-TW"/>
            </w:rPr>
            <w:t xml:space="preserve"> 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886-2-2577</w:t>
          </w:r>
          <w:r w:rsidR="00771373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>-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4249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 xml:space="preserve">  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Fax:</w:t>
          </w:r>
          <w:r w:rsidR="00EE1E43">
            <w:rPr>
              <w:rFonts w:asciiTheme="minorHAnsi" w:eastAsia="微軟正黑體" w:hAnsiTheme="minorHAnsi" w:cstheme="minorHAnsi" w:hint="eastAsia"/>
              <w:sz w:val="18"/>
              <w:szCs w:val="20"/>
              <w:lang w:eastAsia="zh-TW"/>
            </w:rPr>
            <w:t xml:space="preserve"> 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886-2-2578</w:t>
          </w:r>
          <w:r w:rsidR="00771373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>-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5392</w:t>
          </w:r>
          <w:r w:rsidR="00EE1E43">
            <w:rPr>
              <w:rFonts w:asciiTheme="minorHAnsi" w:eastAsia="微軟正黑體" w:hAnsiTheme="minorHAnsi" w:cstheme="minorHAnsi" w:hint="eastAsia"/>
              <w:sz w:val="18"/>
              <w:szCs w:val="20"/>
              <w:lang w:eastAsia="zh-TW"/>
            </w:rPr>
            <w:t xml:space="preserve">  </w:t>
          </w:r>
          <w:r w:rsidRPr="00EE1E43">
            <w:rPr>
              <w:rFonts w:asciiTheme="minorHAnsi" w:eastAsia="微軟正黑體" w:hAnsiTheme="minorHAnsi" w:cstheme="minorHAnsi"/>
              <w:sz w:val="18"/>
              <w:szCs w:val="20"/>
            </w:rPr>
            <w:t>分機</w:t>
          </w:r>
          <w:r w:rsidR="00EE1E43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 xml:space="preserve">221  </w:t>
          </w:r>
          <w:r w:rsidR="00EE1E43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>邱心怡</w:t>
          </w:r>
          <w:r w:rsidR="00EE1E43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 xml:space="preserve">  lynn_chiu</w:t>
          </w:r>
          <w:r w:rsidR="00BC2B62" w:rsidRPr="00EE1E43">
            <w:rPr>
              <w:rFonts w:asciiTheme="minorHAnsi" w:eastAsia="微軟正黑體" w:hAnsiTheme="minorHAnsi" w:cstheme="minorHAnsi"/>
              <w:sz w:val="18"/>
              <w:szCs w:val="20"/>
            </w:rPr>
            <w:t>@mail.tca.org.</w:t>
          </w:r>
          <w:r w:rsidR="00782BFB" w:rsidRPr="00EE1E43">
            <w:rPr>
              <w:rFonts w:asciiTheme="minorHAnsi" w:eastAsia="微軟正黑體" w:hAnsiTheme="minorHAnsi" w:cstheme="minorHAnsi"/>
              <w:sz w:val="18"/>
              <w:szCs w:val="20"/>
              <w:lang w:eastAsia="zh-TW"/>
            </w:rPr>
            <w:t>tw</w:t>
          </w:r>
        </w:p>
      </w:tc>
    </w:tr>
  </w:tbl>
  <w:p w:rsidR="00771373" w:rsidRPr="00EE1E43" w:rsidRDefault="00771373" w:rsidP="00281034">
    <w:pPr>
      <w:pStyle w:val="a5"/>
      <w:spacing w:line="0" w:lineRule="atLeast"/>
      <w:rPr>
        <w:rFonts w:asciiTheme="minorHAnsi" w:eastAsia="微軟正黑體" w:hAnsiTheme="minorHAnsi" w:cstheme="minorHAnsi"/>
        <w:sz w:val="2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44CE"/>
    <w:multiLevelType w:val="hybridMultilevel"/>
    <w:tmpl w:val="70609A7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3B82ABE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新細明體" w:eastAsia="新細明體" w:hAnsi="新細明體" w:cs="Arial" w:hint="eastAsia"/>
        <w:color w:val="000000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AD7DEE"/>
    <w:multiLevelType w:val="hybridMultilevel"/>
    <w:tmpl w:val="B94C4062"/>
    <w:lvl w:ilvl="0" w:tplc="D0B67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D02E96"/>
    <w:multiLevelType w:val="multilevel"/>
    <w:tmpl w:val="3192289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Ansi="Arial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5B7B46"/>
    <w:multiLevelType w:val="hybridMultilevel"/>
    <w:tmpl w:val="EEA0388A"/>
    <w:lvl w:ilvl="0" w:tplc="31BA17A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B97E97"/>
    <w:multiLevelType w:val="hybridMultilevel"/>
    <w:tmpl w:val="58924EB2"/>
    <w:lvl w:ilvl="0" w:tplc="31BA17A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B557AB0"/>
    <w:multiLevelType w:val="hybridMultilevel"/>
    <w:tmpl w:val="FAE4A59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2621A3"/>
    <w:multiLevelType w:val="hybridMultilevel"/>
    <w:tmpl w:val="3192289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301E67A6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Ansi="Aria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37016B"/>
    <w:multiLevelType w:val="hybridMultilevel"/>
    <w:tmpl w:val="450096E8"/>
    <w:lvl w:ilvl="0" w:tplc="31BA17A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ECE2FC9"/>
    <w:multiLevelType w:val="hybridMultilevel"/>
    <w:tmpl w:val="95E63A2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CEC0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3932036"/>
    <w:multiLevelType w:val="multilevel"/>
    <w:tmpl w:val="02FE1E2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B7F1E79"/>
    <w:multiLevelType w:val="hybridMultilevel"/>
    <w:tmpl w:val="74B6C8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4BF717C"/>
    <w:multiLevelType w:val="hybridMultilevel"/>
    <w:tmpl w:val="F4C2802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C6444D6"/>
    <w:multiLevelType w:val="hybridMultilevel"/>
    <w:tmpl w:val="C0529A6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F457BC6"/>
    <w:multiLevelType w:val="hybridMultilevel"/>
    <w:tmpl w:val="70084750"/>
    <w:lvl w:ilvl="0" w:tplc="38A8D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4EF3573"/>
    <w:multiLevelType w:val="hybridMultilevel"/>
    <w:tmpl w:val="F06ADD3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6364D32"/>
    <w:multiLevelType w:val="hybridMultilevel"/>
    <w:tmpl w:val="1A7EDA84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301E67A6">
      <w:start w:val="1"/>
      <w:numFmt w:val="decimal"/>
      <w:lvlText w:val="%3、"/>
      <w:lvlJc w:val="left"/>
      <w:pPr>
        <w:tabs>
          <w:tab w:val="num" w:pos="1800"/>
        </w:tabs>
        <w:ind w:left="1800" w:hanging="360"/>
      </w:pPr>
      <w:rPr>
        <w:rFonts w:hAnsi="Aria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77F132FF"/>
    <w:multiLevelType w:val="hybridMultilevel"/>
    <w:tmpl w:val="4AF299C8"/>
    <w:lvl w:ilvl="0" w:tplc="31BA17AA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301E67A6">
      <w:start w:val="1"/>
      <w:numFmt w:val="decimal"/>
      <w:lvlText w:val="%3、"/>
      <w:lvlJc w:val="left"/>
      <w:pPr>
        <w:tabs>
          <w:tab w:val="num" w:pos="1800"/>
        </w:tabs>
        <w:ind w:left="1800" w:hanging="360"/>
      </w:pPr>
      <w:rPr>
        <w:rFonts w:hAnsi="Aria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>
    <w:nsid w:val="78A401E2"/>
    <w:multiLevelType w:val="hybridMultilevel"/>
    <w:tmpl w:val="43A0E3E0"/>
    <w:lvl w:ilvl="0" w:tplc="A6A0E3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A6B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245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4B5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2F3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2EF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6C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47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AD6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9"/>
  </w:num>
  <w:num w:numId="11">
    <w:abstractNumId w:val="17"/>
  </w:num>
  <w:num w:numId="12">
    <w:abstractNumId w:val="2"/>
  </w:num>
  <w:num w:numId="13">
    <w:abstractNumId w:val="15"/>
  </w:num>
  <w:num w:numId="14">
    <w:abstractNumId w:val="10"/>
  </w:num>
  <w:num w:numId="15">
    <w:abstractNumId w:val="16"/>
  </w:num>
  <w:num w:numId="16">
    <w:abstractNumId w:val="4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F"/>
    <w:rsid w:val="0000624A"/>
    <w:rsid w:val="000179D5"/>
    <w:rsid w:val="00020830"/>
    <w:rsid w:val="000259DE"/>
    <w:rsid w:val="00034682"/>
    <w:rsid w:val="00037496"/>
    <w:rsid w:val="00043752"/>
    <w:rsid w:val="00046F13"/>
    <w:rsid w:val="00057ABE"/>
    <w:rsid w:val="000637C8"/>
    <w:rsid w:val="00071D32"/>
    <w:rsid w:val="000A5851"/>
    <w:rsid w:val="000A5EAF"/>
    <w:rsid w:val="000B4627"/>
    <w:rsid w:val="000E19FC"/>
    <w:rsid w:val="000F23E8"/>
    <w:rsid w:val="001029FF"/>
    <w:rsid w:val="00156CF1"/>
    <w:rsid w:val="001B669A"/>
    <w:rsid w:val="001C34B4"/>
    <w:rsid w:val="001E28FE"/>
    <w:rsid w:val="001F7365"/>
    <w:rsid w:val="001F75CA"/>
    <w:rsid w:val="00223DA3"/>
    <w:rsid w:val="00233633"/>
    <w:rsid w:val="002337C4"/>
    <w:rsid w:val="00234B32"/>
    <w:rsid w:val="002426F4"/>
    <w:rsid w:val="00243FA2"/>
    <w:rsid w:val="00255748"/>
    <w:rsid w:val="00281034"/>
    <w:rsid w:val="00285348"/>
    <w:rsid w:val="002C2527"/>
    <w:rsid w:val="002C6413"/>
    <w:rsid w:val="002D1E9D"/>
    <w:rsid w:val="002D217C"/>
    <w:rsid w:val="002D7DD7"/>
    <w:rsid w:val="00305DB0"/>
    <w:rsid w:val="003166A4"/>
    <w:rsid w:val="00316DE7"/>
    <w:rsid w:val="003277CF"/>
    <w:rsid w:val="00331288"/>
    <w:rsid w:val="00361C6F"/>
    <w:rsid w:val="00361D35"/>
    <w:rsid w:val="00370B84"/>
    <w:rsid w:val="003A0DD1"/>
    <w:rsid w:val="003D2EED"/>
    <w:rsid w:val="0040161A"/>
    <w:rsid w:val="004048D2"/>
    <w:rsid w:val="00404E72"/>
    <w:rsid w:val="00413D83"/>
    <w:rsid w:val="0042248F"/>
    <w:rsid w:val="0042324E"/>
    <w:rsid w:val="00423D4F"/>
    <w:rsid w:val="00427D24"/>
    <w:rsid w:val="00441AC2"/>
    <w:rsid w:val="004678EA"/>
    <w:rsid w:val="00496CCD"/>
    <w:rsid w:val="004A0DAD"/>
    <w:rsid w:val="004B222D"/>
    <w:rsid w:val="004D7301"/>
    <w:rsid w:val="004E03E6"/>
    <w:rsid w:val="004E05AB"/>
    <w:rsid w:val="004E45E1"/>
    <w:rsid w:val="004F230A"/>
    <w:rsid w:val="0050043C"/>
    <w:rsid w:val="00515138"/>
    <w:rsid w:val="005258B0"/>
    <w:rsid w:val="00534DDB"/>
    <w:rsid w:val="005407BB"/>
    <w:rsid w:val="0057356B"/>
    <w:rsid w:val="00583199"/>
    <w:rsid w:val="00594C31"/>
    <w:rsid w:val="005954BA"/>
    <w:rsid w:val="005A13F7"/>
    <w:rsid w:val="005A224F"/>
    <w:rsid w:val="005A72B9"/>
    <w:rsid w:val="005B118D"/>
    <w:rsid w:val="005B1D55"/>
    <w:rsid w:val="005C7F43"/>
    <w:rsid w:val="005F139C"/>
    <w:rsid w:val="0062384F"/>
    <w:rsid w:val="00630609"/>
    <w:rsid w:val="00665709"/>
    <w:rsid w:val="00686EC6"/>
    <w:rsid w:val="006911AD"/>
    <w:rsid w:val="006B6444"/>
    <w:rsid w:val="006E35AF"/>
    <w:rsid w:val="006E713C"/>
    <w:rsid w:val="006F75E1"/>
    <w:rsid w:val="00714BE3"/>
    <w:rsid w:val="0073144E"/>
    <w:rsid w:val="00734678"/>
    <w:rsid w:val="00742226"/>
    <w:rsid w:val="0075035F"/>
    <w:rsid w:val="00771373"/>
    <w:rsid w:val="00782BFB"/>
    <w:rsid w:val="007847CE"/>
    <w:rsid w:val="0078710D"/>
    <w:rsid w:val="007963D1"/>
    <w:rsid w:val="007A2265"/>
    <w:rsid w:val="007D63EF"/>
    <w:rsid w:val="007F34FA"/>
    <w:rsid w:val="008229FE"/>
    <w:rsid w:val="008239FE"/>
    <w:rsid w:val="0082501A"/>
    <w:rsid w:val="0083139B"/>
    <w:rsid w:val="00833168"/>
    <w:rsid w:val="0083585A"/>
    <w:rsid w:val="00836DE3"/>
    <w:rsid w:val="008546AC"/>
    <w:rsid w:val="008630EC"/>
    <w:rsid w:val="00871C10"/>
    <w:rsid w:val="00873982"/>
    <w:rsid w:val="00880646"/>
    <w:rsid w:val="00890C78"/>
    <w:rsid w:val="0089146C"/>
    <w:rsid w:val="00893E0B"/>
    <w:rsid w:val="008B23CB"/>
    <w:rsid w:val="008D2D5E"/>
    <w:rsid w:val="008D5153"/>
    <w:rsid w:val="008E3B72"/>
    <w:rsid w:val="008F4D7E"/>
    <w:rsid w:val="00904CEA"/>
    <w:rsid w:val="00932F00"/>
    <w:rsid w:val="009704A8"/>
    <w:rsid w:val="00971C07"/>
    <w:rsid w:val="00997742"/>
    <w:rsid w:val="009B52DD"/>
    <w:rsid w:val="009C4B08"/>
    <w:rsid w:val="009C51C4"/>
    <w:rsid w:val="009C6CBB"/>
    <w:rsid w:val="009D2709"/>
    <w:rsid w:val="009E5770"/>
    <w:rsid w:val="009E7A74"/>
    <w:rsid w:val="009F1F63"/>
    <w:rsid w:val="00A059D0"/>
    <w:rsid w:val="00A1704D"/>
    <w:rsid w:val="00A24AD0"/>
    <w:rsid w:val="00A37D0F"/>
    <w:rsid w:val="00A456DA"/>
    <w:rsid w:val="00A50769"/>
    <w:rsid w:val="00A51F70"/>
    <w:rsid w:val="00A67D07"/>
    <w:rsid w:val="00A70BB8"/>
    <w:rsid w:val="00A946C8"/>
    <w:rsid w:val="00A97CD2"/>
    <w:rsid w:val="00AA6C19"/>
    <w:rsid w:val="00AE1F59"/>
    <w:rsid w:val="00AE2492"/>
    <w:rsid w:val="00B66329"/>
    <w:rsid w:val="00B73FA6"/>
    <w:rsid w:val="00B876A2"/>
    <w:rsid w:val="00B9183C"/>
    <w:rsid w:val="00B94481"/>
    <w:rsid w:val="00BA4C90"/>
    <w:rsid w:val="00BA72AC"/>
    <w:rsid w:val="00BB7FE3"/>
    <w:rsid w:val="00BC16AF"/>
    <w:rsid w:val="00BC2B62"/>
    <w:rsid w:val="00BC49B2"/>
    <w:rsid w:val="00BD60CD"/>
    <w:rsid w:val="00BF25A8"/>
    <w:rsid w:val="00C16A46"/>
    <w:rsid w:val="00C82BB6"/>
    <w:rsid w:val="00C96026"/>
    <w:rsid w:val="00CA7232"/>
    <w:rsid w:val="00CC06BA"/>
    <w:rsid w:val="00CC2858"/>
    <w:rsid w:val="00CC4685"/>
    <w:rsid w:val="00CD003E"/>
    <w:rsid w:val="00CD340D"/>
    <w:rsid w:val="00CD35A4"/>
    <w:rsid w:val="00CD6C78"/>
    <w:rsid w:val="00D12966"/>
    <w:rsid w:val="00D21506"/>
    <w:rsid w:val="00D411AF"/>
    <w:rsid w:val="00D44575"/>
    <w:rsid w:val="00D67C63"/>
    <w:rsid w:val="00D7437B"/>
    <w:rsid w:val="00D82AC8"/>
    <w:rsid w:val="00D83ED6"/>
    <w:rsid w:val="00D85280"/>
    <w:rsid w:val="00D86044"/>
    <w:rsid w:val="00D971D4"/>
    <w:rsid w:val="00D97599"/>
    <w:rsid w:val="00DA035E"/>
    <w:rsid w:val="00DB29DA"/>
    <w:rsid w:val="00DC42FF"/>
    <w:rsid w:val="00DD2C41"/>
    <w:rsid w:val="00DD354D"/>
    <w:rsid w:val="00DE3400"/>
    <w:rsid w:val="00DE4E97"/>
    <w:rsid w:val="00DF090E"/>
    <w:rsid w:val="00E14047"/>
    <w:rsid w:val="00E2205D"/>
    <w:rsid w:val="00E34506"/>
    <w:rsid w:val="00E41C89"/>
    <w:rsid w:val="00E47572"/>
    <w:rsid w:val="00E55017"/>
    <w:rsid w:val="00E74B0E"/>
    <w:rsid w:val="00E77478"/>
    <w:rsid w:val="00E81D5A"/>
    <w:rsid w:val="00EA272F"/>
    <w:rsid w:val="00EC18E5"/>
    <w:rsid w:val="00EC38F7"/>
    <w:rsid w:val="00EC3AFB"/>
    <w:rsid w:val="00ED12D1"/>
    <w:rsid w:val="00ED5F84"/>
    <w:rsid w:val="00EE0D47"/>
    <w:rsid w:val="00EE1E43"/>
    <w:rsid w:val="00EF4571"/>
    <w:rsid w:val="00F04383"/>
    <w:rsid w:val="00F061A5"/>
    <w:rsid w:val="00F17441"/>
    <w:rsid w:val="00F21645"/>
    <w:rsid w:val="00F34D68"/>
    <w:rsid w:val="00F412F1"/>
    <w:rsid w:val="00F436A0"/>
    <w:rsid w:val="00F45D18"/>
    <w:rsid w:val="00F620DA"/>
    <w:rsid w:val="00F72C1B"/>
    <w:rsid w:val="00F823E1"/>
    <w:rsid w:val="00F93D43"/>
    <w:rsid w:val="00FC1E9C"/>
    <w:rsid w:val="00FC56C0"/>
    <w:rsid w:val="00FD3FCF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48F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248F"/>
    <w:rPr>
      <w:color w:val="0000FF"/>
      <w:u w:val="single"/>
    </w:rPr>
  </w:style>
  <w:style w:type="table" w:styleId="a4">
    <w:name w:val="Table Grid"/>
    <w:basedOn w:val="a1"/>
    <w:rsid w:val="0042248F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22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22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932F00"/>
  </w:style>
  <w:style w:type="paragraph" w:styleId="a7">
    <w:name w:val="Balloon Text"/>
    <w:basedOn w:val="a"/>
    <w:link w:val="a8"/>
    <w:rsid w:val="00F21645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21645"/>
    <w:rPr>
      <w:rFonts w:ascii="Cambria" w:eastAsia="新細明體" w:hAnsi="Cambria" w:cs="Times New Roman"/>
      <w:kern w:val="2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DD2C41"/>
    <w:pPr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paragraph" w:styleId="Web">
    <w:name w:val="Normal (Web)"/>
    <w:basedOn w:val="a"/>
    <w:uiPriority w:val="99"/>
    <w:unhideWhenUsed/>
    <w:rsid w:val="00904CEA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customStyle="1" w:styleId="Default">
    <w:name w:val="Default"/>
    <w:rsid w:val="006911A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48F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248F"/>
    <w:rPr>
      <w:color w:val="0000FF"/>
      <w:u w:val="single"/>
    </w:rPr>
  </w:style>
  <w:style w:type="table" w:styleId="a4">
    <w:name w:val="Table Grid"/>
    <w:basedOn w:val="a1"/>
    <w:rsid w:val="0042248F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22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22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932F00"/>
  </w:style>
  <w:style w:type="paragraph" w:styleId="a7">
    <w:name w:val="Balloon Text"/>
    <w:basedOn w:val="a"/>
    <w:link w:val="a8"/>
    <w:rsid w:val="00F21645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21645"/>
    <w:rPr>
      <w:rFonts w:ascii="Cambria" w:eastAsia="新細明體" w:hAnsi="Cambria" w:cs="Times New Roman"/>
      <w:kern w:val="2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DD2C41"/>
    <w:pPr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paragraph" w:styleId="Web">
    <w:name w:val="Normal (Web)"/>
    <w:basedOn w:val="a"/>
    <w:uiPriority w:val="99"/>
    <w:unhideWhenUsed/>
    <w:rsid w:val="00904CEA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customStyle="1" w:styleId="Default">
    <w:name w:val="Default"/>
    <w:rsid w:val="006911A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ynn_chiu@mail.tca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2B25-2582-4266-AE65-F13FF942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1918</Characters>
  <Application>Microsoft Office Word</Application>
  <DocSecurity>0</DocSecurity>
  <Lines>15</Lines>
  <Paragraphs>4</Paragraphs>
  <ScaleCrop>false</ScaleCrop>
  <Company>TCA</Company>
  <LinksUpToDate>false</LinksUpToDate>
  <CharactersWithSpaces>2250</CharactersWithSpaces>
  <SharedDoc>false</SharedDoc>
  <HLinks>
    <vt:vector size="12" baseType="variant">
      <vt:variant>
        <vt:i4>5177457</vt:i4>
      </vt:variant>
      <vt:variant>
        <vt:i4>3</vt:i4>
      </vt:variant>
      <vt:variant>
        <vt:i4>0</vt:i4>
      </vt:variant>
      <vt:variant>
        <vt:i4>5</vt:i4>
      </vt:variant>
      <vt:variant>
        <vt:lpwstr>mailto:Gini@mail.tca.org.tw</vt:lpwstr>
      </vt:variant>
      <vt:variant>
        <vt:lpwstr/>
      </vt:variant>
      <vt:variant>
        <vt:i4>524294</vt:i4>
      </vt:variant>
      <vt:variant>
        <vt:i4>0</vt:i4>
      </vt:variant>
      <vt:variant>
        <vt:i4>0</vt:i4>
      </vt:variant>
      <vt:variant>
        <vt:i4>5</vt:i4>
      </vt:variant>
      <vt:variant>
        <vt:lpwstr>mailto:Eric_Yu@mail.tca.org.tw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creator>gini</dc:creator>
  <cp:lastModifiedBy>邱心怡 (Lynn Chiu)</cp:lastModifiedBy>
  <cp:revision>4</cp:revision>
  <cp:lastPrinted>2011-08-26T07:51:00Z</cp:lastPrinted>
  <dcterms:created xsi:type="dcterms:W3CDTF">2019-04-09T07:42:00Z</dcterms:created>
  <dcterms:modified xsi:type="dcterms:W3CDTF">2019-04-09T08:06:00Z</dcterms:modified>
</cp:coreProperties>
</file>