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56124" w14:textId="77777777" w:rsidR="004E2772" w:rsidRPr="00B634FE" w:rsidRDefault="00000000">
      <w:pPr>
        <w:tabs>
          <w:tab w:val="center" w:pos="4153"/>
          <w:tab w:val="right" w:pos="8306"/>
        </w:tabs>
        <w:rPr>
          <w:rFonts w:ascii="Arial" w:eastAsia="微軟正黑體" w:hAnsi="Arial" w:cs="Arial"/>
          <w:sz w:val="20"/>
          <w:szCs w:val="20"/>
        </w:rPr>
      </w:pPr>
      <w:r w:rsidRPr="00B634FE">
        <w:rPr>
          <w:rFonts w:ascii="Arial" w:eastAsia="微軟正黑體" w:hAnsi="Arial" w:cs="Arial"/>
          <w:sz w:val="22"/>
          <w:szCs w:val="22"/>
        </w:rPr>
        <w:tab/>
      </w:r>
      <w:r w:rsidRPr="00B634FE">
        <w:rPr>
          <w:rFonts w:ascii="Arial" w:eastAsia="微軟正黑體" w:hAnsi="Arial" w:cs="Arial"/>
          <w:sz w:val="22"/>
          <w:szCs w:val="22"/>
        </w:rPr>
        <w:tab/>
      </w:r>
      <w:r w:rsidRPr="00B634FE">
        <w:rPr>
          <w:rFonts w:ascii="Arial" w:eastAsia="微軟正黑體" w:hAnsi="Arial" w:cs="Arial"/>
          <w:sz w:val="22"/>
          <w:szCs w:val="22"/>
        </w:rPr>
        <w:t>【新聞稿敬請發佈】</w:t>
      </w:r>
    </w:p>
    <w:p w14:paraId="71CC959D" w14:textId="77777777" w:rsidR="004E2772" w:rsidRPr="00B634F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微軟正黑體" w:hAnsi="Arial" w:cs="Arial"/>
          <w:b/>
          <w:sz w:val="28"/>
          <w:szCs w:val="28"/>
        </w:rPr>
      </w:pPr>
      <w:bookmarkStart w:id="0" w:name="_Hlk120027068"/>
      <w:r w:rsidRPr="00B634FE">
        <w:rPr>
          <w:rFonts w:ascii="Arial" w:eastAsia="微軟正黑體" w:hAnsi="Arial" w:cs="Arial"/>
          <w:b/>
          <w:sz w:val="28"/>
          <w:szCs w:val="28"/>
        </w:rPr>
        <w:t>雲</w:t>
      </w:r>
      <w:proofErr w:type="gramStart"/>
      <w:r w:rsidRPr="00B634FE">
        <w:rPr>
          <w:rFonts w:ascii="Arial" w:eastAsia="微軟正黑體" w:hAnsi="Arial" w:cs="Arial"/>
          <w:b/>
          <w:sz w:val="28"/>
          <w:szCs w:val="28"/>
        </w:rPr>
        <w:t>象</w:t>
      </w:r>
      <w:proofErr w:type="gramEnd"/>
      <w:r w:rsidRPr="00B634FE">
        <w:rPr>
          <w:rFonts w:ascii="Arial" w:eastAsia="微軟正黑體" w:hAnsi="Arial" w:cs="Arial"/>
          <w:b/>
          <w:sz w:val="28"/>
          <w:szCs w:val="28"/>
        </w:rPr>
        <w:t>科技</w:t>
      </w:r>
      <w:r w:rsidRPr="00B634FE">
        <w:rPr>
          <w:rFonts w:ascii="Arial" w:eastAsia="微軟正黑體" w:hAnsi="Arial" w:cs="Arial"/>
          <w:b/>
          <w:sz w:val="28"/>
          <w:szCs w:val="28"/>
        </w:rPr>
        <w:t xml:space="preserve"> 1</w:t>
      </w:r>
      <w:r w:rsidRPr="00B634FE">
        <w:rPr>
          <w:rFonts w:ascii="Arial" w:eastAsia="微軟正黑體" w:hAnsi="Arial" w:cs="Arial"/>
          <w:b/>
          <w:sz w:val="28"/>
          <w:szCs w:val="28"/>
        </w:rPr>
        <w:t>億</w:t>
      </w:r>
      <w:r w:rsidRPr="00B634FE">
        <w:rPr>
          <w:rFonts w:ascii="Arial" w:eastAsia="微軟正黑體" w:hAnsi="Arial" w:cs="Arial"/>
          <w:b/>
          <w:sz w:val="28"/>
          <w:szCs w:val="28"/>
        </w:rPr>
        <w:t>5</w:t>
      </w:r>
      <w:proofErr w:type="gramStart"/>
      <w:r w:rsidRPr="00B634FE">
        <w:rPr>
          <w:rFonts w:ascii="Arial" w:eastAsia="微軟正黑體" w:hAnsi="Arial" w:cs="Arial"/>
          <w:b/>
          <w:sz w:val="28"/>
          <w:szCs w:val="28"/>
        </w:rPr>
        <w:t>千萬</w:t>
      </w:r>
      <w:proofErr w:type="gramEnd"/>
      <w:r w:rsidRPr="00B634FE">
        <w:rPr>
          <w:rFonts w:ascii="Arial" w:eastAsia="微軟正黑體" w:hAnsi="Arial" w:cs="Arial"/>
          <w:b/>
          <w:sz w:val="28"/>
          <w:szCs w:val="28"/>
        </w:rPr>
        <w:t xml:space="preserve"> A+</w:t>
      </w:r>
      <w:proofErr w:type="gramStart"/>
      <w:r w:rsidRPr="00B634FE">
        <w:rPr>
          <w:rFonts w:ascii="Arial" w:eastAsia="微軟正黑體" w:hAnsi="Arial" w:cs="Arial"/>
          <w:b/>
          <w:sz w:val="28"/>
          <w:szCs w:val="28"/>
        </w:rPr>
        <w:t>輪募資到</w:t>
      </w:r>
      <w:proofErr w:type="gramEnd"/>
      <w:r w:rsidRPr="00B634FE">
        <w:rPr>
          <w:rFonts w:ascii="Arial" w:eastAsia="微軟正黑體" w:hAnsi="Arial" w:cs="Arial"/>
          <w:b/>
          <w:sz w:val="28"/>
          <w:szCs w:val="28"/>
        </w:rPr>
        <w:t>位</w:t>
      </w:r>
    </w:p>
    <w:bookmarkEnd w:id="0"/>
    <w:p w14:paraId="5094ABAF" w14:textId="77777777" w:rsidR="004E2772" w:rsidRPr="00B634F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微軟正黑體" w:hAnsi="Arial" w:cs="Arial"/>
          <w:b/>
          <w:sz w:val="28"/>
          <w:szCs w:val="28"/>
        </w:rPr>
      </w:pPr>
      <w:r w:rsidRPr="00B634FE">
        <w:rPr>
          <w:rFonts w:ascii="Arial" w:eastAsia="微軟正黑體" w:hAnsi="Arial" w:cs="Arial"/>
          <w:b/>
          <w:sz w:val="28"/>
          <w:szCs w:val="28"/>
        </w:rPr>
        <w:t>台灣實績拓展歐日，以</w:t>
      </w:r>
      <w:r w:rsidRPr="00B634FE">
        <w:rPr>
          <w:rFonts w:ascii="Arial" w:eastAsia="微軟正黑體" w:hAnsi="Arial" w:cs="Arial"/>
          <w:b/>
          <w:sz w:val="28"/>
          <w:szCs w:val="28"/>
        </w:rPr>
        <w:t xml:space="preserve"> AI </w:t>
      </w:r>
      <w:r w:rsidRPr="00B634FE">
        <w:rPr>
          <w:rFonts w:ascii="Arial" w:eastAsia="微軟正黑體" w:hAnsi="Arial" w:cs="Arial"/>
          <w:b/>
          <w:sz w:val="28"/>
          <w:szCs w:val="28"/>
        </w:rPr>
        <w:t>輔助樹立精</w:t>
      </w:r>
      <w:proofErr w:type="gramStart"/>
      <w:r w:rsidRPr="00B634FE">
        <w:rPr>
          <w:rFonts w:ascii="Arial" w:eastAsia="微軟正黑體" w:hAnsi="Arial" w:cs="Arial"/>
          <w:b/>
          <w:sz w:val="28"/>
          <w:szCs w:val="28"/>
        </w:rPr>
        <w:t>準</w:t>
      </w:r>
      <w:proofErr w:type="gramEnd"/>
      <w:r w:rsidRPr="00B634FE">
        <w:rPr>
          <w:rFonts w:ascii="Arial" w:eastAsia="微軟正黑體" w:hAnsi="Arial" w:cs="Arial"/>
          <w:b/>
          <w:sz w:val="28"/>
          <w:szCs w:val="28"/>
        </w:rPr>
        <w:t>醫療新標準</w:t>
      </w:r>
    </w:p>
    <w:p w14:paraId="728B37F5" w14:textId="77777777" w:rsidR="004E2772" w:rsidRPr="00B634FE" w:rsidRDefault="004E27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微軟正黑體" w:hAnsi="Arial" w:cs="Arial"/>
        </w:rPr>
      </w:pPr>
    </w:p>
    <w:p w14:paraId="61EE949C" w14:textId="71044D40" w:rsidR="004E2772" w:rsidRPr="00B634F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微軟正黑體" w:hAnsi="Arial" w:cs="Arial"/>
        </w:rPr>
      </w:pPr>
      <w:sdt>
        <w:sdtPr>
          <w:rPr>
            <w:rFonts w:ascii="Arial" w:eastAsia="微軟正黑體" w:hAnsi="Arial" w:cs="Arial"/>
          </w:rPr>
          <w:tag w:val="goog_rdk_0"/>
          <w:id w:val="-1499262084"/>
        </w:sdtPr>
        <w:sdtContent>
          <w:r w:rsidRPr="00B634FE">
            <w:rPr>
              <w:rFonts w:ascii="Arial" w:eastAsia="微軟正黑體" w:hAnsi="Arial" w:cs="Arial"/>
            </w:rPr>
            <w:t>（</w:t>
          </w:r>
          <w:r w:rsidRPr="00B634FE">
            <w:rPr>
              <w:rFonts w:ascii="Arial" w:eastAsia="微軟正黑體" w:hAnsi="Arial" w:cs="Arial"/>
            </w:rPr>
            <w:t>2022</w:t>
          </w:r>
          <w:r w:rsidRPr="00B634FE">
            <w:rPr>
              <w:rFonts w:ascii="Arial" w:eastAsia="微軟正黑體" w:hAnsi="Arial" w:cs="Arial"/>
            </w:rPr>
            <w:t>年</w:t>
          </w:r>
          <w:r w:rsidRPr="00B634FE">
            <w:rPr>
              <w:rFonts w:ascii="Arial" w:eastAsia="微軟正黑體" w:hAnsi="Arial" w:cs="Arial"/>
            </w:rPr>
            <w:t>11</w:t>
          </w:r>
          <w:r w:rsidRPr="00B634FE">
            <w:rPr>
              <w:rFonts w:ascii="Arial" w:eastAsia="微軟正黑體" w:hAnsi="Arial" w:cs="Arial"/>
            </w:rPr>
            <w:t>月</w:t>
          </w:r>
          <w:r w:rsidRPr="00B634FE">
            <w:rPr>
              <w:rFonts w:ascii="Arial" w:eastAsia="微軟正黑體" w:hAnsi="Arial" w:cs="Arial"/>
            </w:rPr>
            <w:t>21</w:t>
          </w:r>
          <w:r w:rsidRPr="00B634FE">
            <w:rPr>
              <w:rFonts w:ascii="Arial" w:eastAsia="微軟正黑體" w:hAnsi="Arial" w:cs="Arial"/>
            </w:rPr>
            <w:t>日，台北訊）數位病理及醫療影像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領導廠商</w:t>
          </w:r>
          <w:r w:rsidRPr="00B634FE">
            <w:rPr>
              <w:rFonts w:ascii="Arial" w:eastAsia="微軟正黑體" w:hAnsi="Arial" w:cs="Arial"/>
            </w:rPr>
            <w:t xml:space="preserve"> </w:t>
          </w:r>
          <w:proofErr w:type="gramStart"/>
          <w:r w:rsidRPr="00B634FE">
            <w:rPr>
              <w:rFonts w:ascii="Arial" w:eastAsia="微軟正黑體" w:hAnsi="Arial" w:cs="Arial"/>
            </w:rPr>
            <w:t>–</w:t>
          </w:r>
          <w:proofErr w:type="gramEnd"/>
          <w:r w:rsidRPr="00B634FE">
            <w:rPr>
              <w:rFonts w:ascii="Arial" w:eastAsia="微軟正黑體" w:hAnsi="Arial" w:cs="Arial"/>
            </w:rPr>
            <w:t xml:space="preserve"> </w:t>
          </w:r>
          <w:r w:rsidRPr="00B634FE">
            <w:rPr>
              <w:rFonts w:ascii="Arial" w:eastAsia="微軟正黑體" w:hAnsi="Arial" w:cs="Arial"/>
            </w:rPr>
            <w:t>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科技宣布，今年十月底完成</w:t>
          </w:r>
          <w:r w:rsidRPr="00B634FE">
            <w:rPr>
              <w:rFonts w:ascii="Arial" w:eastAsia="微軟正黑體" w:hAnsi="Arial" w:cs="Arial"/>
            </w:rPr>
            <w:t xml:space="preserve"> A+ </w:t>
          </w:r>
          <w:proofErr w:type="gramStart"/>
          <w:r w:rsidRPr="00B634FE">
            <w:rPr>
              <w:rFonts w:ascii="Arial" w:eastAsia="微軟正黑體" w:hAnsi="Arial" w:cs="Arial"/>
            </w:rPr>
            <w:t>輪募資</w:t>
          </w:r>
          <w:proofErr w:type="gramEnd"/>
          <w:r w:rsidRPr="00B634FE">
            <w:rPr>
              <w:rFonts w:ascii="Arial" w:eastAsia="微軟正黑體" w:hAnsi="Arial" w:cs="Arial"/>
            </w:rPr>
            <w:t>，分別由日本</w:t>
          </w:r>
          <w:r w:rsidRPr="00B634FE">
            <w:rPr>
              <w:rFonts w:ascii="Arial" w:eastAsia="微軟正黑體" w:hAnsi="Arial" w:cs="Arial"/>
            </w:rPr>
            <w:t xml:space="preserve"> </w:t>
          </w:r>
        </w:sdtContent>
      </w:sdt>
      <w:r w:rsidRPr="00B634FE">
        <w:rPr>
          <w:rFonts w:ascii="Arial" w:eastAsia="微軟正黑體" w:hAnsi="Arial" w:cs="Arial"/>
        </w:rPr>
        <w:t>Ono Digital health Investment, GK</w:t>
      </w:r>
      <w:sdt>
        <w:sdtPr>
          <w:rPr>
            <w:rFonts w:ascii="Arial" w:eastAsia="微軟正黑體" w:hAnsi="Arial" w:cs="Arial"/>
          </w:rPr>
          <w:tag w:val="goog_rdk_1"/>
          <w:id w:val="-1069571369"/>
        </w:sdtPr>
        <w:sdtContent>
          <w:r w:rsidRPr="00B634FE">
            <w:rPr>
              <w:rFonts w:ascii="Arial" w:eastAsia="微軟正黑體" w:hAnsi="Arial" w:cs="Arial"/>
            </w:rPr>
            <w:t>、廣達電腦、</w:t>
          </w:r>
          <w:proofErr w:type="gramStart"/>
          <w:r w:rsidR="00043062">
            <w:rPr>
              <w:rFonts w:ascii="Arial" w:eastAsia="微軟正黑體" w:hAnsi="Arial" w:cs="Arial" w:hint="eastAsia"/>
            </w:rPr>
            <w:t>臺</w:t>
          </w:r>
          <w:proofErr w:type="gramEnd"/>
          <w:r w:rsidRPr="00B634FE">
            <w:rPr>
              <w:rFonts w:ascii="Arial" w:eastAsia="微軟正黑體" w:hAnsi="Arial" w:cs="Arial"/>
            </w:rPr>
            <w:t>企銀創投，以及</w:t>
          </w:r>
          <w:proofErr w:type="gramStart"/>
          <w:r w:rsidRPr="00B634FE">
            <w:rPr>
              <w:rFonts w:ascii="Arial" w:eastAsia="微軟正黑體" w:hAnsi="Arial" w:cs="Arial"/>
            </w:rPr>
            <w:t>鈦鎂投資，挹</w:t>
          </w:r>
          <w:proofErr w:type="gramEnd"/>
          <w:r w:rsidRPr="00B634FE">
            <w:rPr>
              <w:rFonts w:ascii="Arial" w:eastAsia="微軟正黑體" w:hAnsi="Arial" w:cs="Arial"/>
            </w:rPr>
            <w:t>注共計</w:t>
          </w:r>
          <w:r w:rsidRPr="00B634FE">
            <w:rPr>
              <w:rFonts w:ascii="Arial" w:eastAsia="微軟正黑體" w:hAnsi="Arial" w:cs="Arial"/>
            </w:rPr>
            <w:t xml:space="preserve"> 1 </w:t>
          </w:r>
          <w:r w:rsidRPr="00B634FE">
            <w:rPr>
              <w:rFonts w:ascii="Arial" w:eastAsia="微軟正黑體" w:hAnsi="Arial" w:cs="Arial"/>
            </w:rPr>
            <w:t>億</w:t>
          </w:r>
          <w:r w:rsidRPr="00B634FE">
            <w:rPr>
              <w:rFonts w:ascii="Arial" w:eastAsia="微軟正黑體" w:hAnsi="Arial" w:cs="Arial"/>
            </w:rPr>
            <w:t xml:space="preserve"> 5 </w:t>
          </w:r>
          <w:r w:rsidRPr="00B634FE">
            <w:rPr>
              <w:rFonts w:ascii="Arial" w:eastAsia="微軟正黑體" w:hAnsi="Arial" w:cs="Arial"/>
            </w:rPr>
            <w:t>千萬新台幣，將有助雲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持續投注於醫療影像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應用的技術研發，並開拓海外市場，把台灣實績延伸至全球。今年雲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除了</w:t>
          </w:r>
        </w:sdtContent>
      </w:sdt>
      <w:sdt>
        <w:sdtPr>
          <w:rPr>
            <w:rFonts w:ascii="Arial" w:eastAsia="微軟正黑體" w:hAnsi="Arial" w:cs="Arial"/>
          </w:rPr>
          <w:tag w:val="goog_rdk_2"/>
          <w:id w:val="1800803073"/>
        </w:sdtPr>
        <w:sdtContent>
          <w:r w:rsidRPr="00B634FE">
            <w:rPr>
              <w:rFonts w:ascii="Arial" w:eastAsia="微軟正黑體" w:hAnsi="Arial" w:cs="Arial"/>
            </w:rPr>
            <w:t>通過國內第一個大腸內視鏡</w:t>
          </w:r>
        </w:sdtContent>
      </w:sdt>
      <w:r w:rsidRPr="00B634FE">
        <w:rPr>
          <w:rFonts w:ascii="Arial" w:eastAsia="微軟正黑體" w:hAnsi="Arial" w:cs="Arial"/>
        </w:rPr>
        <w:t xml:space="preserve"> AI </w:t>
      </w:r>
      <w:sdt>
        <w:sdtPr>
          <w:rPr>
            <w:rFonts w:ascii="Arial" w:eastAsia="微軟正黑體" w:hAnsi="Arial" w:cs="Arial"/>
          </w:rPr>
          <w:tag w:val="goog_rdk_3"/>
          <w:id w:val="1228719189"/>
        </w:sdtPr>
        <w:sdtContent>
          <w:r w:rsidRPr="00B634FE">
            <w:rPr>
              <w:rFonts w:ascii="Arial" w:eastAsia="微軟正黑體" w:hAnsi="Arial" w:cs="Arial"/>
            </w:rPr>
            <w:t>輔助診斷系統的產品取證，還爭取到歐洲指標性醫療單位德國「圖賓根大學醫院」，採用旗艦級「數位病理影像管理系統」，歐洲市場達陣，並持續推進在日本等地的海外合作。</w:t>
          </w:r>
        </w:sdtContent>
      </w:sdt>
    </w:p>
    <w:p w14:paraId="18C80003" w14:textId="77777777" w:rsidR="004E2772" w:rsidRPr="00B634FE" w:rsidRDefault="004E277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微軟正黑體" w:hAnsi="Arial" w:cs="Arial"/>
        </w:rPr>
      </w:pPr>
    </w:p>
    <w:p w14:paraId="4BB536AD" w14:textId="77777777" w:rsidR="004E2772" w:rsidRPr="00B634F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微軟正黑體" w:hAnsi="Arial" w:cs="Arial"/>
        </w:rPr>
      </w:pPr>
      <w:sdt>
        <w:sdtPr>
          <w:rPr>
            <w:rFonts w:ascii="Arial" w:eastAsia="微軟正黑體" w:hAnsi="Arial" w:cs="Arial"/>
          </w:rPr>
          <w:tag w:val="goog_rdk_4"/>
          <w:id w:val="1243673422"/>
        </w:sdtPr>
        <w:sdtContent>
          <w:r w:rsidRPr="00B634FE">
            <w:rPr>
              <w:rFonts w:ascii="Arial" w:eastAsia="微軟正黑體" w:hAnsi="Arial" w:cs="Arial"/>
            </w:rPr>
            <w:t>市調機構</w:t>
          </w:r>
          <w:r w:rsidRPr="00B634FE">
            <w:rPr>
              <w:rFonts w:ascii="Arial" w:eastAsia="微軟正黑體" w:hAnsi="Arial" w:cs="Arial"/>
            </w:rPr>
            <w:t xml:space="preserve"> </w:t>
          </w:r>
        </w:sdtContent>
      </w:sdt>
      <w:r w:rsidRPr="00B634FE">
        <w:rPr>
          <w:rFonts w:ascii="Arial" w:eastAsia="微軟正黑體" w:hAnsi="Arial" w:cs="Arial"/>
        </w:rPr>
        <w:t>Fortune Business Insight</w:t>
      </w:r>
      <w:sdt>
        <w:sdtPr>
          <w:rPr>
            <w:rFonts w:ascii="Arial" w:eastAsia="微軟正黑體" w:hAnsi="Arial" w:cs="Arial"/>
          </w:rPr>
          <w:tag w:val="goog_rdk_5"/>
          <w:id w:val="1885219352"/>
        </w:sdtPr>
        <w:sdtContent>
          <w:r w:rsidRPr="00B634FE">
            <w:rPr>
              <w:rFonts w:ascii="Arial" w:eastAsia="微軟正黑體" w:hAnsi="Arial" w:cs="Arial"/>
            </w:rPr>
            <w:t xml:space="preserve">s </w:t>
          </w:r>
          <w:r w:rsidRPr="00B634FE">
            <w:rPr>
              <w:rFonts w:ascii="Arial" w:eastAsia="微軟正黑體" w:hAnsi="Arial" w:cs="Arial"/>
            </w:rPr>
            <w:t>預估全球數位病理市場，</w:t>
          </w:r>
          <w:r w:rsidRPr="00B634FE">
            <w:rPr>
              <w:rFonts w:ascii="Arial" w:eastAsia="微軟正黑體" w:hAnsi="Arial" w:cs="Arial"/>
            </w:rPr>
            <w:t>2021</w:t>
          </w:r>
          <w:r w:rsidRPr="00B634FE">
            <w:rPr>
              <w:rFonts w:ascii="Arial" w:eastAsia="微軟正黑體" w:hAnsi="Arial" w:cs="Arial"/>
            </w:rPr>
            <w:t>年至</w:t>
          </w:r>
          <w:r w:rsidRPr="00B634FE">
            <w:rPr>
              <w:rFonts w:ascii="Arial" w:eastAsia="微軟正黑體" w:hAnsi="Arial" w:cs="Arial"/>
            </w:rPr>
            <w:t xml:space="preserve"> 2029 </w:t>
          </w:r>
          <w:r w:rsidRPr="00B634FE">
            <w:rPr>
              <w:rFonts w:ascii="Arial" w:eastAsia="微軟正黑體" w:hAnsi="Arial" w:cs="Arial"/>
            </w:rPr>
            <w:t>年將以年複合成長率</w:t>
          </w:r>
          <w:r w:rsidRPr="00B634FE">
            <w:rPr>
              <w:rFonts w:ascii="Arial" w:eastAsia="微軟正黑體" w:hAnsi="Arial" w:cs="Arial"/>
            </w:rPr>
            <w:t xml:space="preserve"> 12.6% </w:t>
          </w:r>
          <w:r w:rsidRPr="00B634FE">
            <w:rPr>
              <w:rFonts w:ascii="Arial" w:eastAsia="微軟正黑體" w:hAnsi="Arial" w:cs="Arial"/>
            </w:rPr>
            <w:t>向上攀升，達至逾</w:t>
          </w:r>
          <w:r w:rsidRPr="00B634FE">
            <w:rPr>
              <w:rFonts w:ascii="Arial" w:eastAsia="微軟正黑體" w:hAnsi="Arial" w:cs="Arial"/>
            </w:rPr>
            <w:t xml:space="preserve"> 20</w:t>
          </w:r>
          <w:r w:rsidRPr="00B634FE">
            <w:rPr>
              <w:rFonts w:ascii="Arial" w:eastAsia="微軟正黑體" w:hAnsi="Arial" w:cs="Arial"/>
            </w:rPr>
            <w:t>億</w:t>
          </w:r>
          <w:r w:rsidRPr="00B634FE">
            <w:rPr>
              <w:rFonts w:ascii="Arial" w:eastAsia="微軟正黑體" w:hAnsi="Arial" w:cs="Arial"/>
            </w:rPr>
            <w:t xml:space="preserve"> 4,500 </w:t>
          </w:r>
          <w:r w:rsidRPr="00B634FE">
            <w:rPr>
              <w:rFonts w:ascii="Arial" w:eastAsia="微軟正黑體" w:hAnsi="Arial" w:cs="Arial"/>
            </w:rPr>
            <w:t>萬美元規模。</w:t>
          </w:r>
          <w:bookmarkStart w:id="1" w:name="_Hlk120029010"/>
          <w:r w:rsidRPr="00B634FE">
            <w:rPr>
              <w:rFonts w:ascii="Arial" w:eastAsia="微軟正黑體" w:hAnsi="Arial" w:cs="Arial"/>
            </w:rPr>
            <w:t>即使全球投資環境普遍緊縮，雲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科技逆勢拓展，募資進程穩健，奠基於數位病理市場的優勢，自</w:t>
          </w:r>
          <w:r w:rsidRPr="00B634FE">
            <w:rPr>
              <w:rFonts w:ascii="Arial" w:eastAsia="微軟正黑體" w:hAnsi="Arial" w:cs="Arial"/>
            </w:rPr>
            <w:t xml:space="preserve"> 2019 </w:t>
          </w:r>
          <w:r w:rsidRPr="00B634FE">
            <w:rPr>
              <w:rFonts w:ascii="Arial" w:eastAsia="微軟正黑體" w:hAnsi="Arial" w:cs="Arial"/>
            </w:rPr>
            <w:t>年起保持台灣市</w:t>
          </w:r>
          <w:proofErr w:type="gramStart"/>
          <w:r w:rsidRPr="00B634FE">
            <w:rPr>
              <w:rFonts w:ascii="Arial" w:eastAsia="微軟正黑體" w:hAnsi="Arial" w:cs="Arial"/>
            </w:rPr>
            <w:t>佔</w:t>
          </w:r>
          <w:proofErr w:type="gramEnd"/>
          <w:r w:rsidRPr="00B634FE">
            <w:rPr>
              <w:rFonts w:ascii="Arial" w:eastAsia="微軟正黑體" w:hAnsi="Arial" w:cs="Arial"/>
            </w:rPr>
            <w:t>第一，且提供數量最多的數位病理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輔助診斷</w:t>
          </w:r>
          <w:bookmarkEnd w:id="1"/>
          <w:r w:rsidRPr="00B634FE">
            <w:rPr>
              <w:rFonts w:ascii="Arial" w:eastAsia="微軟正黑體" w:hAnsi="Arial" w:cs="Arial"/>
            </w:rPr>
            <w:t>應用落地。今年進一步將數位病理與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輔助診斷系統推廣至逾</w:t>
          </w:r>
          <w:r w:rsidRPr="00B634FE">
            <w:rPr>
              <w:rFonts w:ascii="Arial" w:eastAsia="微軟正黑體" w:hAnsi="Arial" w:cs="Arial"/>
            </w:rPr>
            <w:t xml:space="preserve"> 200 </w:t>
          </w:r>
          <w:r w:rsidRPr="00B634FE">
            <w:rPr>
              <w:rFonts w:ascii="Arial" w:eastAsia="微軟正黑體" w:hAnsi="Arial" w:cs="Arial"/>
            </w:rPr>
            <w:t>年歷史的「圖賓根大學醫院」，可見雲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的解決方案與核心技術，受到國內外市場的肯定。</w:t>
          </w:r>
        </w:sdtContent>
      </w:sdt>
    </w:p>
    <w:p w14:paraId="01FF5E8C" w14:textId="77777777" w:rsidR="004E2772" w:rsidRPr="00B634FE" w:rsidRDefault="004E277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微軟正黑體" w:hAnsi="Arial" w:cs="Arial"/>
        </w:rPr>
      </w:pPr>
    </w:p>
    <w:p w14:paraId="3CDAD037" w14:textId="77777777" w:rsidR="004E2772" w:rsidRPr="00B634FE" w:rsidRDefault="00000000">
      <w:pPr>
        <w:widowControl/>
        <w:spacing w:line="276" w:lineRule="auto"/>
        <w:rPr>
          <w:rFonts w:ascii="Arial" w:eastAsia="微軟正黑體" w:hAnsi="Arial" w:cs="Arial"/>
        </w:rPr>
      </w:pPr>
      <w:sdt>
        <w:sdtPr>
          <w:rPr>
            <w:rFonts w:ascii="Arial" w:eastAsia="微軟正黑體" w:hAnsi="Arial" w:cs="Arial"/>
          </w:rPr>
          <w:tag w:val="goog_rdk_6"/>
          <w:id w:val="578256460"/>
        </w:sdtPr>
        <w:sdtContent>
          <w:r w:rsidRPr="00B634FE">
            <w:rPr>
              <w:rFonts w:ascii="Arial" w:eastAsia="微軟正黑體" w:hAnsi="Arial" w:cs="Arial"/>
            </w:rPr>
            <w:t>不僅系統導入成果卓越，雲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也持續研發更適合醫療影像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應用的技術。</w:t>
          </w:r>
          <w:r w:rsidRPr="00B634FE">
            <w:rPr>
              <w:rFonts w:ascii="Arial" w:eastAsia="微軟正黑體" w:hAnsi="Arial" w:cs="Arial"/>
            </w:rPr>
            <w:t>Gigapixel AI</w:t>
          </w:r>
          <w:r w:rsidRPr="00B634FE">
            <w:rPr>
              <w:rFonts w:ascii="Arial" w:eastAsia="微軟正黑體" w:hAnsi="Arial" w:cs="Arial"/>
            </w:rPr>
            <w:t xml:space="preserve">　免細節標</w:t>
          </w:r>
          <w:proofErr w:type="gramStart"/>
          <w:r w:rsidRPr="00B634FE">
            <w:rPr>
              <w:rFonts w:ascii="Arial" w:eastAsia="微軟正黑體" w:hAnsi="Arial" w:cs="Arial"/>
            </w:rPr>
            <w:t>註</w:t>
          </w:r>
          <w:proofErr w:type="gramEnd"/>
          <w:r w:rsidRPr="00B634FE">
            <w:rPr>
              <w:rFonts w:ascii="Arial" w:eastAsia="微軟正黑體" w:hAnsi="Arial" w:cs="Arial"/>
            </w:rPr>
            <w:t>全</w:t>
          </w:r>
          <w:proofErr w:type="gramStart"/>
          <w:r w:rsidRPr="00B634FE">
            <w:rPr>
              <w:rFonts w:ascii="Arial" w:eastAsia="微軟正黑體" w:hAnsi="Arial" w:cs="Arial"/>
            </w:rPr>
            <w:t>玻</w:t>
          </w:r>
          <w:proofErr w:type="gramEnd"/>
          <w:r w:rsidRPr="00B634FE">
            <w:rPr>
              <w:rFonts w:ascii="Arial" w:eastAsia="微軟正黑體" w:hAnsi="Arial" w:cs="Arial"/>
            </w:rPr>
            <w:t>片大圖運算，根本解決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人力標</w:t>
          </w:r>
          <w:proofErr w:type="gramStart"/>
          <w:r w:rsidRPr="00B634FE">
            <w:rPr>
              <w:rFonts w:ascii="Arial" w:eastAsia="微軟正黑體" w:hAnsi="Arial" w:cs="Arial"/>
            </w:rPr>
            <w:t>註</w:t>
          </w:r>
          <w:proofErr w:type="gramEnd"/>
          <w:r w:rsidRPr="00B634FE">
            <w:rPr>
              <w:rFonts w:ascii="Arial" w:eastAsia="微軟正黑體" w:hAnsi="Arial" w:cs="Arial"/>
            </w:rPr>
            <w:t>、硬體限制等</w:t>
          </w:r>
          <w:r w:rsidRPr="00B634FE">
            <w:rPr>
              <w:rFonts w:ascii="Arial" w:eastAsia="微軟正黑體" w:hAnsi="Arial" w:cs="Arial"/>
            </w:rPr>
            <w:t xml:space="preserve">AI </w:t>
          </w:r>
          <w:r w:rsidRPr="00B634FE">
            <w:rPr>
              <w:rFonts w:ascii="Arial" w:eastAsia="微軟正黑體" w:hAnsi="Arial" w:cs="Arial"/>
            </w:rPr>
            <w:t>訓練痛點，將有助加速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應用落地進程，為</w:t>
          </w:r>
          <w:proofErr w:type="gramStart"/>
          <w:r w:rsidRPr="00B634FE">
            <w:rPr>
              <w:rFonts w:ascii="Arial" w:eastAsia="微軟正黑體" w:hAnsi="Arial" w:cs="Arial"/>
            </w:rPr>
            <w:t>醫</w:t>
          </w:r>
          <w:proofErr w:type="gramEnd"/>
          <w:r w:rsidRPr="00B634FE">
            <w:rPr>
              <w:rFonts w:ascii="Arial" w:eastAsia="微軟正黑體" w:hAnsi="Arial" w:cs="Arial"/>
            </w:rPr>
            <w:t>界推動大量導入的契機，以實績印證整體醫療的品質與效益。雲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提供如此可望改變</w:t>
          </w:r>
          <w:proofErr w:type="gramStart"/>
          <w:r w:rsidRPr="00B634FE">
            <w:rPr>
              <w:rFonts w:ascii="Arial" w:eastAsia="微軟正黑體" w:hAnsi="Arial" w:cs="Arial"/>
            </w:rPr>
            <w:t>病理科樣貌</w:t>
          </w:r>
          <w:proofErr w:type="gramEnd"/>
          <w:r w:rsidRPr="00B634FE">
            <w:rPr>
              <w:rFonts w:ascii="Arial" w:eastAsia="微軟正黑體" w:hAnsi="Arial" w:cs="Arial"/>
            </w:rPr>
            <w:t>的技術與應用，是獲得投資人青睞的重點之</w:t>
          </w:r>
          <w:proofErr w:type="gramStart"/>
          <w:r w:rsidRPr="00B634FE">
            <w:rPr>
              <w:rFonts w:ascii="Arial" w:eastAsia="微軟正黑體" w:hAnsi="Arial" w:cs="Arial"/>
            </w:rPr>
            <w:t>一</w:t>
          </w:r>
          <w:proofErr w:type="gramEnd"/>
          <w:r w:rsidRPr="00B634FE">
            <w:rPr>
              <w:rFonts w:ascii="Arial" w:eastAsia="微軟正黑體" w:hAnsi="Arial" w:cs="Arial"/>
            </w:rPr>
            <w:t>。</w:t>
          </w:r>
        </w:sdtContent>
      </w:sdt>
    </w:p>
    <w:p w14:paraId="3172A008" w14:textId="77777777" w:rsidR="004E2772" w:rsidRPr="00B634FE" w:rsidRDefault="004E2772">
      <w:pPr>
        <w:widowControl/>
        <w:spacing w:line="276" w:lineRule="auto"/>
        <w:rPr>
          <w:rFonts w:ascii="Arial" w:eastAsia="微軟正黑體" w:hAnsi="Arial" w:cs="Arial"/>
        </w:rPr>
      </w:pPr>
    </w:p>
    <w:p w14:paraId="1572196B" w14:textId="77777777" w:rsidR="004E2772" w:rsidRPr="00B634FE" w:rsidRDefault="00000000">
      <w:pPr>
        <w:widowControl/>
        <w:spacing w:line="276" w:lineRule="auto"/>
        <w:rPr>
          <w:rFonts w:ascii="Arial" w:eastAsia="微軟正黑體" w:hAnsi="Arial" w:cs="Arial"/>
        </w:rPr>
      </w:pPr>
      <w:r w:rsidRPr="00B634FE">
        <w:rPr>
          <w:rFonts w:ascii="Arial" w:eastAsia="微軟正黑體" w:hAnsi="Arial" w:cs="Arial"/>
        </w:rPr>
        <w:t xml:space="preserve">Ono Digital health Investment, GK </w:t>
      </w:r>
      <w:sdt>
        <w:sdtPr>
          <w:rPr>
            <w:rFonts w:ascii="Arial" w:eastAsia="微軟正黑體" w:hAnsi="Arial" w:cs="Arial"/>
          </w:rPr>
          <w:tag w:val="goog_rdk_7"/>
          <w:id w:val="1947957252"/>
        </w:sdtPr>
        <w:sdtContent>
          <w:r w:rsidRPr="00B634FE">
            <w:rPr>
              <w:rFonts w:ascii="Arial" w:eastAsia="微軟正黑體" w:hAnsi="Arial" w:cs="Arial"/>
            </w:rPr>
            <w:t>表示，在現今病理醫師人數逐漸減少的態勢下，對於癌症患者及癌症治療相關醫療場域中的醫護人員而言，雲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所提供的醫療輔助診斷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解決方案能發揮相當大的效果。</w:t>
          </w:r>
          <w:r w:rsidRPr="00B634FE">
            <w:rPr>
              <w:rFonts w:ascii="Arial" w:eastAsia="微軟正黑體" w:hAnsi="Arial" w:cs="Arial"/>
            </w:rPr>
            <w:t xml:space="preserve">Ono Digital health Investment, GK </w:t>
          </w:r>
          <w:r w:rsidRPr="00B634FE">
            <w:rPr>
              <w:rFonts w:ascii="Arial" w:eastAsia="微軟正黑體" w:hAnsi="Arial" w:cs="Arial"/>
            </w:rPr>
            <w:t>期待，透過對雲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科技的支持，在推動其進一步事業發展的同時，更能讓雲</w:t>
          </w:r>
          <w:proofErr w:type="gramStart"/>
          <w:r w:rsidRPr="00B634FE">
            <w:rPr>
              <w:rFonts w:ascii="Arial" w:eastAsia="微軟正黑體" w:hAnsi="Arial" w:cs="Arial"/>
            </w:rPr>
            <w:lastRenderedPageBreak/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的醫療輔助診斷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解決方案，在個別化醫療及標靶治療的情境中，實現更有效率、更精確的癌症診斷。</w:t>
          </w:r>
        </w:sdtContent>
      </w:sdt>
    </w:p>
    <w:p w14:paraId="5545CE6C" w14:textId="77777777" w:rsidR="004E2772" w:rsidRPr="00B634FE" w:rsidRDefault="004E277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微軟正黑體" w:hAnsi="Arial" w:cs="Arial"/>
        </w:rPr>
      </w:pPr>
    </w:p>
    <w:p w14:paraId="720CFA0B" w14:textId="77777777" w:rsidR="004E2772" w:rsidRPr="00B634FE" w:rsidRDefault="00000000">
      <w:pPr>
        <w:widowControl/>
        <w:rPr>
          <w:rFonts w:ascii="Arial" w:eastAsia="微軟正黑體" w:hAnsi="Arial" w:cs="Arial"/>
        </w:rPr>
      </w:pPr>
      <w:sdt>
        <w:sdtPr>
          <w:rPr>
            <w:rFonts w:ascii="Arial" w:eastAsia="微軟正黑體" w:hAnsi="Arial" w:cs="Arial"/>
          </w:rPr>
          <w:tag w:val="goog_rdk_8"/>
          <w:id w:val="-1759900289"/>
        </w:sdtPr>
        <w:sdtContent>
          <w:r w:rsidRPr="00B634FE">
            <w:rPr>
              <w:rFonts w:ascii="Arial" w:eastAsia="微軟正黑體" w:hAnsi="Arial" w:cs="Arial"/>
            </w:rPr>
            <w:t>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科技創辦人暨執行長葉肇元指出，順利完成</w:t>
          </w:r>
          <w:r w:rsidRPr="00B634FE">
            <w:rPr>
              <w:rFonts w:ascii="Arial" w:eastAsia="微軟正黑體" w:hAnsi="Arial" w:cs="Arial"/>
            </w:rPr>
            <w:t xml:space="preserve"> A+ </w:t>
          </w:r>
          <w:proofErr w:type="gramStart"/>
          <w:r w:rsidRPr="00B634FE">
            <w:rPr>
              <w:rFonts w:ascii="Arial" w:eastAsia="微軟正黑體" w:hAnsi="Arial" w:cs="Arial"/>
            </w:rPr>
            <w:t>輪募資</w:t>
          </w:r>
          <w:proofErr w:type="gramEnd"/>
          <w:r w:rsidRPr="00B634FE">
            <w:rPr>
              <w:rFonts w:ascii="Arial" w:eastAsia="微軟正黑體" w:hAnsi="Arial" w:cs="Arial"/>
            </w:rPr>
            <w:t>顯示投資人認同雲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的商業模式、技術能力及產品優勢，符合國內外市場需求。</w:t>
          </w:r>
          <w:proofErr w:type="gramStart"/>
          <w:r w:rsidRPr="00B634FE">
            <w:rPr>
              <w:rFonts w:ascii="Arial" w:eastAsia="微軟正黑體" w:hAnsi="Arial" w:cs="Arial"/>
            </w:rPr>
            <w:t>挹</w:t>
          </w:r>
          <w:proofErr w:type="gramEnd"/>
          <w:r w:rsidRPr="00B634FE">
            <w:rPr>
              <w:rFonts w:ascii="Arial" w:eastAsia="微軟正黑體" w:hAnsi="Arial" w:cs="Arial"/>
            </w:rPr>
            <w:t>注資源有助雲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 xml:space="preserve">將在台灣所累積的實績，予以厚植、複製延展至海外。葉肇元表示，尖端科技有助突破人工限制，導入　</w:t>
          </w:r>
          <w:r w:rsidRPr="00B634FE">
            <w:rPr>
              <w:rFonts w:ascii="Arial" w:eastAsia="微軟正黑體" w:hAnsi="Arial" w:cs="Arial"/>
            </w:rPr>
            <w:t>AI</w:t>
          </w:r>
          <w:r w:rsidRPr="00B634FE">
            <w:rPr>
              <w:rFonts w:ascii="Arial" w:eastAsia="微軟正黑體" w:hAnsi="Arial" w:cs="Arial"/>
            </w:rPr>
            <w:t xml:space="preserve">　應用可提升醫師診治的一致性及效率，強化醫療品質。</w:t>
          </w:r>
          <w:r w:rsidRPr="00B634FE">
            <w:rPr>
              <w:rFonts w:ascii="Arial" w:eastAsia="微軟正黑體" w:hAnsi="Arial" w:cs="Arial"/>
            </w:rPr>
            <w:t xml:space="preserve">AI </w:t>
          </w:r>
          <w:r w:rsidRPr="00B634FE">
            <w:rPr>
              <w:rFonts w:ascii="Arial" w:eastAsia="微軟正黑體" w:hAnsi="Arial" w:cs="Arial"/>
            </w:rPr>
            <w:t>輔助醫療將逐步改寫醫師診治樣貌，從而可望樹立新標準，有助醫師的醫療決策、疾病研究、藥物開發等，嘉惠全人健康。面對歐美日韓等國際競爭，台灣新創在資金規模難以匹敵，唯有掌握醫療場域的需求，深根技術實力，靈活運用策略，以小博大，才能穩健開展實績。</w:t>
          </w:r>
        </w:sdtContent>
      </w:sdt>
    </w:p>
    <w:p w14:paraId="76E17F04" w14:textId="77777777" w:rsidR="004E2772" w:rsidRPr="00B634FE" w:rsidRDefault="004E2772">
      <w:pPr>
        <w:widowControl/>
        <w:rPr>
          <w:rFonts w:ascii="Arial" w:eastAsia="微軟正黑體" w:hAnsi="Arial" w:cs="Arial"/>
        </w:rPr>
      </w:pPr>
    </w:p>
    <w:p w14:paraId="43D2A295" w14:textId="77777777" w:rsidR="004E2772" w:rsidRPr="00B634FE" w:rsidRDefault="00000000">
      <w:pPr>
        <w:widowControl/>
        <w:rPr>
          <w:rFonts w:ascii="Arial" w:eastAsia="微軟正黑體" w:hAnsi="Arial" w:cs="Arial"/>
        </w:rPr>
      </w:pPr>
      <w:sdt>
        <w:sdtPr>
          <w:rPr>
            <w:rFonts w:ascii="Arial" w:eastAsia="微軟正黑體" w:hAnsi="Arial" w:cs="Arial"/>
          </w:rPr>
          <w:tag w:val="goog_rdk_9"/>
          <w:id w:val="-64495968"/>
        </w:sdtPr>
        <w:sdtContent>
          <w:r w:rsidRPr="00B634FE">
            <w:rPr>
              <w:rFonts w:ascii="Arial" w:eastAsia="微軟正黑體" w:hAnsi="Arial" w:cs="Arial"/>
            </w:rPr>
            <w:t>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  <w:r w:rsidRPr="00B634FE">
            <w:rPr>
              <w:rFonts w:ascii="Arial" w:eastAsia="微軟正黑體" w:hAnsi="Arial" w:cs="Arial"/>
            </w:rPr>
            <w:t>自與數家知名外商爭取「圖賓根大學醫院」建置案，脫穎而出，所採用的解決方案涵蓋工作流程優化、</w:t>
          </w:r>
          <w:r w:rsidRPr="00B634FE">
            <w:rPr>
              <w:rFonts w:ascii="Arial" w:eastAsia="微軟正黑體" w:hAnsi="Arial" w:cs="Arial"/>
            </w:rPr>
            <w:t xml:space="preserve">AI </w:t>
          </w:r>
          <w:r w:rsidRPr="00B634FE">
            <w:rPr>
              <w:rFonts w:ascii="Arial" w:eastAsia="微軟正黑體" w:hAnsi="Arial" w:cs="Arial"/>
            </w:rPr>
            <w:t>應用建置環境，包含：數位</w:t>
          </w:r>
          <w:proofErr w:type="gramStart"/>
          <w:r w:rsidRPr="00B634FE">
            <w:rPr>
              <w:rFonts w:ascii="Arial" w:eastAsia="微軟正黑體" w:hAnsi="Arial" w:cs="Arial"/>
            </w:rPr>
            <w:t>玻</w:t>
          </w:r>
          <w:proofErr w:type="gramEnd"/>
          <w:r w:rsidRPr="00B634FE">
            <w:rPr>
              <w:rFonts w:ascii="Arial" w:eastAsia="微軟正黑體" w:hAnsi="Arial" w:cs="Arial"/>
            </w:rPr>
            <w:t>片影像管理系統、</w:t>
          </w:r>
          <w:proofErr w:type="gramStart"/>
          <w:r w:rsidRPr="00B634FE">
            <w:rPr>
              <w:rFonts w:ascii="Arial" w:eastAsia="微軟正黑體" w:hAnsi="Arial" w:cs="Arial"/>
            </w:rPr>
            <w:t>玻</w:t>
          </w:r>
          <w:proofErr w:type="gramEnd"/>
          <w:r w:rsidRPr="00B634FE">
            <w:rPr>
              <w:rFonts w:ascii="Arial" w:eastAsia="微軟正黑體" w:hAnsi="Arial" w:cs="Arial"/>
            </w:rPr>
            <w:t>片影像閱覽系統，以及病理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輔助診斷系統。</w:t>
          </w:r>
        </w:sdtContent>
      </w:sdt>
      <w:sdt>
        <w:sdtPr>
          <w:rPr>
            <w:rFonts w:ascii="Arial" w:eastAsia="微軟正黑體" w:hAnsi="Arial" w:cs="Arial"/>
          </w:rPr>
          <w:tag w:val="goog_rdk_10"/>
          <w:id w:val="5950286"/>
        </w:sdtPr>
        <w:sdtContent>
          <w:proofErr w:type="gramStart"/>
          <w:r w:rsidRPr="00B634FE">
            <w:rPr>
              <w:rFonts w:ascii="Arial" w:eastAsia="微軟正黑體" w:hAnsi="Arial" w:cs="Arial"/>
            </w:rPr>
            <w:t>此外，雲象</w:t>
          </w:r>
          <w:proofErr w:type="gramEnd"/>
          <w:r w:rsidRPr="00B634FE">
            <w:rPr>
              <w:rFonts w:ascii="Arial" w:eastAsia="微軟正黑體" w:hAnsi="Arial" w:cs="Arial"/>
            </w:rPr>
            <w:t>今年正式成為受德國政府支持的</w:t>
          </w:r>
          <w:r w:rsidRPr="00B634FE">
            <w:rPr>
              <w:rFonts w:ascii="Arial" w:eastAsia="微軟正黑體" w:hAnsi="Arial" w:cs="Arial"/>
            </w:rPr>
            <w:t xml:space="preserve"> </w:t>
          </w:r>
        </w:sdtContent>
      </w:sdt>
      <w:r w:rsidRPr="00B634FE">
        <w:rPr>
          <w:rFonts w:ascii="Arial" w:eastAsia="微軟正黑體" w:hAnsi="Arial" w:cs="Arial"/>
        </w:rPr>
        <w:t xml:space="preserve">EMPAIA (Eco-system for Pathology Diagnostic with AI Assistance) </w:t>
      </w:r>
      <w:sdt>
        <w:sdtPr>
          <w:rPr>
            <w:rFonts w:ascii="Arial" w:eastAsia="微軟正黑體" w:hAnsi="Arial" w:cs="Arial"/>
          </w:rPr>
          <w:tag w:val="goog_rdk_11"/>
          <w:id w:val="-560409694"/>
        </w:sdtPr>
        <w:sdtContent>
          <w:r w:rsidRPr="00B634FE">
            <w:rPr>
              <w:rFonts w:ascii="Arial" w:eastAsia="微軟正黑體" w:hAnsi="Arial" w:cs="Arial"/>
            </w:rPr>
            <w:t>夥伴，這是為強化</w:t>
          </w:r>
          <w:r w:rsidRPr="00B634FE">
            <w:rPr>
              <w:rFonts w:ascii="Arial" w:eastAsia="微軟正黑體" w:hAnsi="Arial" w:cs="Arial"/>
            </w:rPr>
            <w:t xml:space="preserve"> </w:t>
          </w:r>
        </w:sdtContent>
      </w:sdt>
      <w:r w:rsidRPr="00B634FE">
        <w:rPr>
          <w:rFonts w:ascii="Arial" w:eastAsia="微軟正黑體" w:hAnsi="Arial" w:cs="Arial"/>
        </w:rPr>
        <w:t xml:space="preserve">AI </w:t>
      </w:r>
      <w:sdt>
        <w:sdtPr>
          <w:rPr>
            <w:rFonts w:ascii="Arial" w:eastAsia="微軟正黑體" w:hAnsi="Arial" w:cs="Arial"/>
          </w:rPr>
          <w:tag w:val="goog_rdk_12"/>
          <w:id w:val="1343903459"/>
        </w:sdtPr>
        <w:sdtContent>
          <w:r w:rsidRPr="00B634FE">
            <w:rPr>
              <w:rFonts w:ascii="Arial" w:eastAsia="微軟正黑體" w:hAnsi="Arial" w:cs="Arial"/>
            </w:rPr>
            <w:t>輔助病理診斷</w:t>
          </w:r>
          <w:proofErr w:type="gramStart"/>
          <w:r w:rsidRPr="00B634FE">
            <w:rPr>
              <w:rFonts w:ascii="Arial" w:eastAsia="微軟正黑體" w:hAnsi="Arial" w:cs="Arial"/>
            </w:rPr>
            <w:t>生態系而成立</w:t>
          </w:r>
          <w:proofErr w:type="gramEnd"/>
          <w:r w:rsidRPr="00B634FE">
            <w:rPr>
              <w:rFonts w:ascii="Arial" w:eastAsia="微軟正黑體" w:hAnsi="Arial" w:cs="Arial"/>
            </w:rPr>
            <w:t>的跨領域聯盟，在此全球平台上，夥伴能結合法規、產業標準等多方資源，將有利加速應用落地。除了海外市場多所斬獲，雲</w:t>
          </w:r>
          <w:proofErr w:type="gramStart"/>
          <w:r w:rsidRPr="00B634FE">
            <w:rPr>
              <w:rFonts w:ascii="Arial" w:eastAsia="微軟正黑體" w:hAnsi="Arial" w:cs="Arial"/>
            </w:rPr>
            <w:t>象</w:t>
          </w:r>
          <w:proofErr w:type="gramEnd"/>
        </w:sdtContent>
      </w:sdt>
      <w:sdt>
        <w:sdtPr>
          <w:rPr>
            <w:rFonts w:ascii="Arial" w:eastAsia="微軟正黑體" w:hAnsi="Arial" w:cs="Arial"/>
          </w:rPr>
          <w:tag w:val="goog_rdk_13"/>
          <w:id w:val="-1579281771"/>
        </w:sdtPr>
        <w:sdtContent>
          <w:r w:rsidRPr="00B634FE">
            <w:rPr>
              <w:rFonts w:ascii="Arial" w:eastAsia="微軟正黑體" w:hAnsi="Arial" w:cs="Arial"/>
            </w:rPr>
            <w:t>「大腸鏡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即時</w:t>
          </w:r>
          <w:proofErr w:type="gramStart"/>
          <w:r w:rsidRPr="00B634FE">
            <w:rPr>
              <w:rFonts w:ascii="Arial" w:eastAsia="微軟正黑體" w:hAnsi="Arial" w:cs="Arial"/>
            </w:rPr>
            <w:t>瘜</w:t>
          </w:r>
          <w:proofErr w:type="gramEnd"/>
          <w:r w:rsidRPr="00B634FE">
            <w:rPr>
              <w:rFonts w:ascii="Arial" w:eastAsia="微軟正黑體" w:hAnsi="Arial" w:cs="Arial"/>
            </w:rPr>
            <w:t>肉偵測</w:t>
          </w:r>
          <w:r w:rsidRPr="00B634FE">
            <w:rPr>
              <w:rFonts w:ascii="Arial" w:eastAsia="微軟正黑體" w:hAnsi="Arial" w:cs="Arial"/>
            </w:rPr>
            <w:t xml:space="preserve"> aetherAI Endo</w:t>
          </w:r>
          <w:r w:rsidRPr="00B634FE">
            <w:rPr>
              <w:rFonts w:ascii="Arial" w:eastAsia="微軟正黑體" w:hAnsi="Arial" w:cs="Arial"/>
            </w:rPr>
            <w:t>」</w:t>
          </w:r>
        </w:sdtContent>
      </w:sdt>
      <w:sdt>
        <w:sdtPr>
          <w:rPr>
            <w:rFonts w:ascii="Arial" w:eastAsia="微軟正黑體" w:hAnsi="Arial" w:cs="Arial"/>
          </w:rPr>
          <w:tag w:val="goog_rdk_14"/>
          <w:id w:val="706231340"/>
        </w:sdtPr>
        <w:sdtContent>
          <w:r w:rsidRPr="00B634FE">
            <w:rPr>
              <w:rFonts w:ascii="Arial" w:eastAsia="微軟正黑體" w:hAnsi="Arial" w:cs="Arial"/>
            </w:rPr>
            <w:t>」</w:t>
          </w:r>
        </w:sdtContent>
      </w:sdt>
      <w:sdt>
        <w:sdtPr>
          <w:rPr>
            <w:rFonts w:ascii="Arial" w:eastAsia="微軟正黑體" w:hAnsi="Arial" w:cs="Arial"/>
          </w:rPr>
          <w:tag w:val="goog_rdk_15"/>
          <w:id w:val="-1143816589"/>
        </w:sdtPr>
        <w:sdtContent>
          <w:r w:rsidRPr="00B634FE">
            <w:rPr>
              <w:rFonts w:ascii="Arial" w:eastAsia="微軟正黑體" w:hAnsi="Arial" w:cs="Arial"/>
            </w:rPr>
            <w:t>獲得</w:t>
          </w:r>
          <w:proofErr w:type="gramStart"/>
          <w:r w:rsidRPr="00B634FE">
            <w:rPr>
              <w:rFonts w:ascii="Arial" w:eastAsia="微軟正黑體" w:hAnsi="Arial" w:cs="Arial"/>
            </w:rPr>
            <w:t>衛福部醫</w:t>
          </w:r>
          <w:proofErr w:type="gramEnd"/>
          <w:r w:rsidRPr="00B634FE">
            <w:rPr>
              <w:rFonts w:ascii="Arial" w:eastAsia="微軟正黑體" w:hAnsi="Arial" w:cs="Arial"/>
            </w:rPr>
            <w:t>材認證，助力大腸癌篩檢；</w:t>
          </w:r>
        </w:sdtContent>
      </w:sdt>
      <w:sdt>
        <w:sdtPr>
          <w:rPr>
            <w:rFonts w:ascii="Arial" w:eastAsia="微軟正黑體" w:hAnsi="Arial" w:cs="Arial"/>
          </w:rPr>
          <w:tag w:val="goog_rdk_16"/>
          <w:id w:val="-1290894134"/>
        </w:sdtPr>
        <w:sdtContent>
          <w:r w:rsidRPr="00B634FE">
            <w:rPr>
              <w:rFonts w:ascii="Arial" w:eastAsia="微軟正黑體" w:hAnsi="Arial" w:cs="Arial"/>
              <w:sz w:val="23"/>
              <w:szCs w:val="23"/>
              <w:highlight w:val="white"/>
            </w:rPr>
            <w:t>「骨髓抹片</w:t>
          </w:r>
          <w:r w:rsidRPr="00B634FE">
            <w:rPr>
              <w:rFonts w:ascii="Arial" w:eastAsia="微軟正黑體" w:hAnsi="Arial" w:cs="Arial"/>
              <w:sz w:val="23"/>
              <w:szCs w:val="23"/>
              <w:highlight w:val="white"/>
            </w:rPr>
            <w:t xml:space="preserve">AI </w:t>
          </w:r>
          <w:r w:rsidRPr="00B634FE">
            <w:rPr>
              <w:rFonts w:ascii="Arial" w:eastAsia="微軟正黑體" w:hAnsi="Arial" w:cs="Arial"/>
              <w:sz w:val="23"/>
              <w:szCs w:val="23"/>
              <w:highlight w:val="white"/>
            </w:rPr>
            <w:t>自動分類計數系統</w:t>
          </w:r>
          <w:r w:rsidRPr="00B634FE">
            <w:rPr>
              <w:rFonts w:ascii="Arial" w:eastAsia="微軟正黑體" w:hAnsi="Arial" w:cs="Arial"/>
              <w:sz w:val="23"/>
              <w:szCs w:val="23"/>
              <w:highlight w:val="white"/>
            </w:rPr>
            <w:t xml:space="preserve"> aetherAI Hema</w:t>
          </w:r>
          <w:r w:rsidRPr="00B634FE">
            <w:rPr>
              <w:rFonts w:ascii="Arial" w:eastAsia="微軟正黑體" w:hAnsi="Arial" w:cs="Arial"/>
              <w:sz w:val="23"/>
              <w:szCs w:val="23"/>
              <w:highlight w:val="white"/>
            </w:rPr>
            <w:t>」則分別榮獲</w:t>
          </w:r>
          <w:r w:rsidRPr="00B634FE">
            <w:rPr>
              <w:rFonts w:ascii="Arial" w:eastAsia="微軟正黑體" w:hAnsi="Arial" w:cs="Arial"/>
              <w:sz w:val="23"/>
              <w:szCs w:val="23"/>
              <w:highlight w:val="white"/>
            </w:rPr>
            <w:t xml:space="preserve"> 2022</w:t>
          </w:r>
          <w:r w:rsidRPr="00B634FE">
            <w:rPr>
              <w:rFonts w:ascii="Arial" w:eastAsia="微軟正黑體" w:hAnsi="Arial" w:cs="Arial"/>
              <w:sz w:val="23"/>
              <w:szCs w:val="23"/>
              <w:highlight w:val="white"/>
            </w:rPr>
            <w:t>「台北生技獎」</w:t>
          </w:r>
          <w:proofErr w:type="gramStart"/>
          <w:r w:rsidRPr="00B634FE">
            <w:rPr>
              <w:rFonts w:ascii="Arial" w:eastAsia="微軟正黑體" w:hAnsi="Arial" w:cs="Arial"/>
              <w:sz w:val="23"/>
              <w:szCs w:val="23"/>
              <w:highlight w:val="white"/>
            </w:rPr>
            <w:t>跨域卓越</w:t>
          </w:r>
          <w:proofErr w:type="gramEnd"/>
          <w:r w:rsidRPr="00B634FE">
            <w:rPr>
              <w:rFonts w:ascii="Arial" w:eastAsia="微軟正黑體" w:hAnsi="Arial" w:cs="Arial"/>
              <w:sz w:val="23"/>
              <w:szCs w:val="23"/>
              <w:highlight w:val="white"/>
            </w:rPr>
            <w:t>獎金獎，以及台灣精品獎，顯示雲</w:t>
          </w:r>
          <w:proofErr w:type="gramStart"/>
          <w:r w:rsidRPr="00B634FE">
            <w:rPr>
              <w:rFonts w:ascii="Arial" w:eastAsia="微軟正黑體" w:hAnsi="Arial" w:cs="Arial"/>
              <w:sz w:val="23"/>
              <w:szCs w:val="23"/>
              <w:highlight w:val="white"/>
            </w:rPr>
            <w:t>象</w:t>
          </w:r>
          <w:proofErr w:type="gramEnd"/>
          <w:r w:rsidRPr="00B634FE">
            <w:rPr>
              <w:rFonts w:ascii="Arial" w:eastAsia="微軟正黑體" w:hAnsi="Arial" w:cs="Arial"/>
              <w:sz w:val="23"/>
              <w:szCs w:val="23"/>
              <w:highlight w:val="white"/>
            </w:rPr>
            <w:t>專注</w:t>
          </w:r>
        </w:sdtContent>
      </w:sdt>
      <w:sdt>
        <w:sdtPr>
          <w:rPr>
            <w:rFonts w:ascii="Arial" w:eastAsia="微軟正黑體" w:hAnsi="Arial" w:cs="Arial"/>
          </w:rPr>
          <w:tag w:val="goog_rdk_17"/>
          <w:id w:val="-1764359554"/>
        </w:sdtPr>
        <w:sdtContent>
          <w:r w:rsidRPr="00B634FE">
            <w:rPr>
              <w:rFonts w:ascii="Arial" w:eastAsia="微軟正黑體" w:hAnsi="Arial" w:cs="Arial"/>
            </w:rPr>
            <w:t>於</w:t>
          </w:r>
          <w:r w:rsidRPr="00B634FE">
            <w:rPr>
              <w:rFonts w:ascii="Arial" w:eastAsia="微軟正黑體" w:hAnsi="Arial" w:cs="Arial"/>
            </w:rPr>
            <w:t xml:space="preserve"> AI </w:t>
          </w:r>
          <w:r w:rsidRPr="00B634FE">
            <w:rPr>
              <w:rFonts w:ascii="Arial" w:eastAsia="微軟正黑體" w:hAnsi="Arial" w:cs="Arial"/>
            </w:rPr>
            <w:t>輔助診斷的成果，受到各界肯定。</w:t>
          </w:r>
        </w:sdtContent>
      </w:sdt>
    </w:p>
    <w:p w14:paraId="02B3F7CA" w14:textId="77777777" w:rsidR="004E2772" w:rsidRPr="00B634FE" w:rsidRDefault="004E2772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微軟正黑體" w:hAnsi="Arial" w:cs="Arial"/>
        </w:rPr>
      </w:pPr>
    </w:p>
    <w:p w14:paraId="4D35A2B3" w14:textId="77777777" w:rsidR="004E2772" w:rsidRPr="00B634F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微軟正黑體" w:hAnsi="Arial" w:cs="Arial"/>
          <w:highlight w:val="white"/>
        </w:rPr>
      </w:pPr>
      <w:r w:rsidRPr="00B634FE">
        <w:rPr>
          <w:rFonts w:ascii="Arial" w:eastAsia="微軟正黑體" w:hAnsi="Arial" w:cs="Arial"/>
          <w:highlight w:val="white"/>
        </w:rPr>
        <w:t>【雲象科技小檔案】</w:t>
      </w:r>
    </w:p>
    <w:p w14:paraId="1DAF8E37" w14:textId="77777777" w:rsidR="004E2772" w:rsidRPr="00B634FE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微軟正黑體" w:hAnsi="Arial" w:cs="Arial"/>
        </w:rPr>
      </w:pPr>
      <w:r w:rsidRPr="00B634FE">
        <w:rPr>
          <w:rFonts w:ascii="Arial" w:eastAsia="微軟正黑體" w:hAnsi="Arial" w:cs="Arial"/>
        </w:rPr>
        <w:t>成立時間：</w:t>
      </w:r>
      <w:r w:rsidRPr="00B634FE">
        <w:rPr>
          <w:rFonts w:ascii="Arial" w:eastAsia="微軟正黑體" w:hAnsi="Arial" w:cs="Arial"/>
        </w:rPr>
        <w:t>2015</w:t>
      </w:r>
      <w:r w:rsidRPr="00B634FE">
        <w:rPr>
          <w:rFonts w:ascii="Arial" w:eastAsia="微軟正黑體" w:hAnsi="Arial" w:cs="Arial"/>
        </w:rPr>
        <w:t>年</w:t>
      </w:r>
      <w:r w:rsidRPr="00B634FE">
        <w:rPr>
          <w:rFonts w:ascii="Arial" w:eastAsia="微軟正黑體" w:hAnsi="Arial" w:cs="Arial"/>
        </w:rPr>
        <w:t>10</w:t>
      </w:r>
      <w:r w:rsidRPr="00B634FE">
        <w:rPr>
          <w:rFonts w:ascii="Arial" w:eastAsia="微軟正黑體" w:hAnsi="Arial" w:cs="Arial"/>
        </w:rPr>
        <w:t>月</w:t>
      </w:r>
    </w:p>
    <w:p w14:paraId="72EF8EA6" w14:textId="77777777" w:rsidR="004E2772" w:rsidRPr="00B634FE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微軟正黑體" w:hAnsi="Arial" w:cs="Arial"/>
        </w:rPr>
      </w:pPr>
      <w:proofErr w:type="gramStart"/>
      <w:r w:rsidRPr="00B634FE">
        <w:rPr>
          <w:rFonts w:ascii="Arial" w:eastAsia="微軟正黑體" w:hAnsi="Arial" w:cs="Arial"/>
        </w:rPr>
        <w:t>募</w:t>
      </w:r>
      <w:proofErr w:type="gramEnd"/>
      <w:r w:rsidRPr="00B634FE">
        <w:rPr>
          <w:rFonts w:ascii="Arial" w:eastAsia="微軟正黑體" w:hAnsi="Arial" w:cs="Arial"/>
        </w:rPr>
        <w:t>資歷程：至</w:t>
      </w:r>
      <w:r w:rsidRPr="00B634FE">
        <w:rPr>
          <w:rFonts w:ascii="Arial" w:eastAsia="微軟正黑體" w:hAnsi="Arial" w:cs="Arial"/>
        </w:rPr>
        <w:t>2022</w:t>
      </w:r>
      <w:r w:rsidRPr="00B634FE">
        <w:rPr>
          <w:rFonts w:ascii="Arial" w:eastAsia="微軟正黑體" w:hAnsi="Arial" w:cs="Arial"/>
        </w:rPr>
        <w:t>年</w:t>
      </w:r>
      <w:r w:rsidRPr="00B634FE">
        <w:rPr>
          <w:rFonts w:ascii="Arial" w:eastAsia="微軟正黑體" w:hAnsi="Arial" w:cs="Arial"/>
        </w:rPr>
        <w:t>10</w:t>
      </w:r>
      <w:r w:rsidRPr="00B634FE">
        <w:rPr>
          <w:rFonts w:ascii="Arial" w:eastAsia="微軟正黑體" w:hAnsi="Arial" w:cs="Arial"/>
        </w:rPr>
        <w:t>月</w:t>
      </w:r>
      <w:r w:rsidRPr="00B634FE">
        <w:rPr>
          <w:rFonts w:ascii="Arial" w:eastAsia="微軟正黑體" w:hAnsi="Arial" w:cs="Arial"/>
        </w:rPr>
        <w:t xml:space="preserve"> A+ </w:t>
      </w:r>
      <w:proofErr w:type="gramStart"/>
      <w:r w:rsidRPr="00B634FE">
        <w:rPr>
          <w:rFonts w:ascii="Arial" w:eastAsia="微軟正黑體" w:hAnsi="Arial" w:cs="Arial"/>
        </w:rPr>
        <w:t>輪募資</w:t>
      </w:r>
      <w:proofErr w:type="gramEnd"/>
      <w:r w:rsidRPr="00B634FE">
        <w:rPr>
          <w:rFonts w:ascii="Arial" w:eastAsia="微軟正黑體" w:hAnsi="Arial" w:cs="Arial"/>
        </w:rPr>
        <w:t>，總共獲得超過</w:t>
      </w:r>
      <w:r w:rsidRPr="00B634FE">
        <w:rPr>
          <w:rFonts w:ascii="Arial" w:eastAsia="微軟正黑體" w:hAnsi="Arial" w:cs="Arial"/>
        </w:rPr>
        <w:t>3</w:t>
      </w:r>
      <w:r w:rsidRPr="00B634FE">
        <w:rPr>
          <w:rFonts w:ascii="Arial" w:eastAsia="微軟正黑體" w:hAnsi="Arial" w:cs="Arial"/>
        </w:rPr>
        <w:t>億新台幣</w:t>
      </w:r>
      <w:proofErr w:type="gramStart"/>
      <w:r w:rsidRPr="00B634FE">
        <w:rPr>
          <w:rFonts w:ascii="Arial" w:eastAsia="微軟正黑體" w:hAnsi="Arial" w:cs="Arial"/>
        </w:rPr>
        <w:t>挹</w:t>
      </w:r>
      <w:proofErr w:type="gramEnd"/>
      <w:r w:rsidRPr="00B634FE">
        <w:rPr>
          <w:rFonts w:ascii="Arial" w:eastAsia="微軟正黑體" w:hAnsi="Arial" w:cs="Arial"/>
        </w:rPr>
        <w:t>注</w:t>
      </w:r>
    </w:p>
    <w:p w14:paraId="6B4058C2" w14:textId="77777777" w:rsidR="004E2772" w:rsidRPr="00B634FE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微軟正黑體" w:hAnsi="Arial" w:cs="Arial"/>
        </w:rPr>
      </w:pPr>
      <w:r w:rsidRPr="00B634FE">
        <w:rPr>
          <w:rFonts w:ascii="Arial" w:eastAsia="微軟正黑體" w:hAnsi="Arial" w:cs="Arial"/>
        </w:rPr>
        <w:t>創辦人：董事長暨執行長葉肇元醫師</w:t>
      </w:r>
    </w:p>
    <w:p w14:paraId="1E99FE65" w14:textId="77777777" w:rsidR="004E2772" w:rsidRPr="00B634FE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微軟正黑體" w:hAnsi="Arial" w:cs="Arial"/>
        </w:rPr>
      </w:pPr>
      <w:r w:rsidRPr="00B634FE">
        <w:rPr>
          <w:rFonts w:ascii="Arial" w:eastAsia="微軟正黑體" w:hAnsi="Arial" w:cs="Arial"/>
        </w:rPr>
        <w:t>專注領域：醫療影像開發，提供數位病理及人工智慧輔助診斷之解決方案。運用人工智慧實現精</w:t>
      </w:r>
      <w:proofErr w:type="gramStart"/>
      <w:r w:rsidRPr="00B634FE">
        <w:rPr>
          <w:rFonts w:ascii="Arial" w:eastAsia="微軟正黑體" w:hAnsi="Arial" w:cs="Arial"/>
        </w:rPr>
        <w:t>準</w:t>
      </w:r>
      <w:proofErr w:type="gramEnd"/>
      <w:r w:rsidRPr="00B634FE">
        <w:rPr>
          <w:rFonts w:ascii="Arial" w:eastAsia="微軟正黑體" w:hAnsi="Arial" w:cs="Arial"/>
        </w:rPr>
        <w:t>醫療，提升醫師診斷的一致性，以及整體醫療品質，以</w:t>
      </w:r>
      <w:r w:rsidRPr="00B634FE">
        <w:rPr>
          <w:rFonts w:ascii="Arial" w:eastAsia="微軟正黑體" w:hAnsi="Arial" w:cs="Arial"/>
        </w:rPr>
        <w:t xml:space="preserve"> AI </w:t>
      </w:r>
      <w:r w:rsidRPr="00B634FE">
        <w:rPr>
          <w:rFonts w:ascii="Arial" w:eastAsia="微軟正黑體" w:hAnsi="Arial" w:cs="Arial"/>
        </w:rPr>
        <w:t>驅動病理全面數位轉型。</w:t>
      </w:r>
    </w:p>
    <w:p w14:paraId="14C11C2C" w14:textId="77777777" w:rsidR="004E2772" w:rsidRPr="00B634FE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微軟正黑體" w:hAnsi="Arial" w:cs="Arial"/>
        </w:rPr>
      </w:pPr>
      <w:r w:rsidRPr="00B634FE">
        <w:rPr>
          <w:rFonts w:ascii="Arial" w:eastAsia="微軟正黑體" w:hAnsi="Arial" w:cs="Arial"/>
        </w:rPr>
        <w:t>客戶與合作夥伴：美國洛杉磯</w:t>
      </w:r>
      <w:r w:rsidRPr="00B634FE">
        <w:rPr>
          <w:rFonts w:ascii="Arial" w:eastAsia="微軟正黑體" w:hAnsi="Arial" w:cs="Arial"/>
        </w:rPr>
        <w:t xml:space="preserve"> Cedars-Sinai Medical Center</w:t>
      </w:r>
      <w:r w:rsidRPr="00B634FE">
        <w:rPr>
          <w:rFonts w:ascii="Arial" w:eastAsia="微軟正黑體" w:hAnsi="Arial" w:cs="Arial"/>
        </w:rPr>
        <w:t>、匹茲堡</w:t>
      </w:r>
      <w:r w:rsidRPr="00B634FE">
        <w:rPr>
          <w:rFonts w:ascii="Arial" w:eastAsia="微軟正黑體" w:hAnsi="Arial" w:cs="Arial"/>
        </w:rPr>
        <w:t xml:space="preserve"> University of Pittsburgh Medical Center</w:t>
      </w:r>
      <w:r w:rsidRPr="00B634FE">
        <w:rPr>
          <w:rFonts w:ascii="Arial" w:eastAsia="微軟正黑體" w:hAnsi="Arial" w:cs="Arial"/>
        </w:rPr>
        <w:t>、日本金澤大學、台大醫院、長庚醫療體系、台北榮總、國泰醫院、中山附</w:t>
      </w:r>
      <w:proofErr w:type="gramStart"/>
      <w:r w:rsidRPr="00B634FE">
        <w:rPr>
          <w:rFonts w:ascii="Arial" w:eastAsia="微軟正黑體" w:hAnsi="Arial" w:cs="Arial"/>
        </w:rPr>
        <w:t>醫</w:t>
      </w:r>
      <w:proofErr w:type="gramEnd"/>
      <w:r w:rsidRPr="00B634FE">
        <w:rPr>
          <w:rFonts w:ascii="Arial" w:eastAsia="微軟正黑體" w:hAnsi="Arial" w:cs="Arial"/>
        </w:rPr>
        <w:t>、三軍總醫院、花蓮慈濟等。藥廠夥伴則有台灣諾華、行動基因等。以尖端資訊科技，達到精</w:t>
      </w:r>
      <w:proofErr w:type="gramStart"/>
      <w:r w:rsidRPr="00B634FE">
        <w:rPr>
          <w:rFonts w:ascii="Arial" w:eastAsia="微軟正黑體" w:hAnsi="Arial" w:cs="Arial"/>
        </w:rPr>
        <w:t>準</w:t>
      </w:r>
      <w:proofErr w:type="gramEnd"/>
      <w:r w:rsidRPr="00B634FE">
        <w:rPr>
          <w:rFonts w:ascii="Arial" w:eastAsia="微軟正黑體" w:hAnsi="Arial" w:cs="Arial"/>
        </w:rPr>
        <w:t>醫療。</w:t>
      </w:r>
    </w:p>
    <w:p w14:paraId="4F626F4B" w14:textId="77777777" w:rsidR="004E2772" w:rsidRPr="00B634FE" w:rsidRDefault="004E2772">
      <w:pPr>
        <w:widowControl/>
        <w:jc w:val="both"/>
        <w:rPr>
          <w:rFonts w:ascii="Arial" w:eastAsia="微軟正黑體" w:hAnsi="Arial" w:cs="Arial"/>
          <w:color w:val="FF0000"/>
          <w:sz w:val="22"/>
          <w:szCs w:val="22"/>
          <w:shd w:val="clear" w:color="auto" w:fill="D9D9D9"/>
        </w:rPr>
      </w:pPr>
    </w:p>
    <w:p w14:paraId="0E5469A4" w14:textId="77777777" w:rsidR="004E2772" w:rsidRPr="00B634FE" w:rsidRDefault="00000000">
      <w:pPr>
        <w:widowControl/>
        <w:jc w:val="both"/>
        <w:rPr>
          <w:rFonts w:ascii="Arial" w:eastAsia="微軟正黑體" w:hAnsi="Arial" w:cs="Arial"/>
          <w:sz w:val="22"/>
          <w:szCs w:val="22"/>
          <w:highlight w:val="white"/>
        </w:rPr>
      </w:pPr>
      <w:r w:rsidRPr="00B634FE">
        <w:rPr>
          <w:rFonts w:ascii="Arial" w:eastAsia="微軟正黑體" w:hAnsi="Arial" w:cs="Arial"/>
          <w:sz w:val="22"/>
          <w:szCs w:val="22"/>
          <w:highlight w:val="white"/>
        </w:rPr>
        <w:lastRenderedPageBreak/>
        <w:t>【相關影片</w:t>
      </w:r>
      <w:r w:rsidRPr="00B634FE">
        <w:rPr>
          <w:rFonts w:ascii="Arial" w:eastAsia="微軟正黑體" w:hAnsi="Arial" w:cs="Arial"/>
          <w:sz w:val="22"/>
          <w:szCs w:val="22"/>
          <w:highlight w:val="white"/>
        </w:rPr>
        <w:t xml:space="preserve"> - </w:t>
      </w:r>
      <w:r w:rsidRPr="00B634FE">
        <w:rPr>
          <w:rFonts w:ascii="Arial" w:eastAsia="微軟正黑體" w:hAnsi="Arial" w:cs="Arial"/>
          <w:sz w:val="22"/>
          <w:szCs w:val="22"/>
          <w:highlight w:val="white"/>
        </w:rPr>
        <w:t>雲象導入實績】</w:t>
      </w:r>
    </w:p>
    <w:p w14:paraId="57656070" w14:textId="77777777" w:rsidR="004E2772" w:rsidRPr="00B634FE" w:rsidRDefault="00000000">
      <w:pPr>
        <w:widowControl/>
        <w:jc w:val="both"/>
        <w:rPr>
          <w:rFonts w:ascii="Arial" w:eastAsia="微軟正黑體" w:hAnsi="Arial" w:cs="Arial"/>
          <w:sz w:val="22"/>
          <w:szCs w:val="22"/>
          <w:highlight w:val="white"/>
        </w:rPr>
      </w:pPr>
      <w:r w:rsidRPr="00B634FE">
        <w:rPr>
          <w:rFonts w:ascii="Arial" w:eastAsia="微軟正黑體" w:hAnsi="Arial" w:cs="Arial"/>
          <w:sz w:val="22"/>
          <w:szCs w:val="22"/>
          <w:highlight w:val="white"/>
        </w:rPr>
        <w:t>長庚醫院以</w:t>
      </w:r>
      <w:r w:rsidRPr="00B634FE">
        <w:rPr>
          <w:rFonts w:ascii="Arial" w:eastAsia="微軟正黑體" w:hAnsi="Arial" w:cs="Arial"/>
          <w:sz w:val="22"/>
          <w:szCs w:val="22"/>
          <w:highlight w:val="white"/>
        </w:rPr>
        <w:t xml:space="preserve"> AI </w:t>
      </w:r>
      <w:r w:rsidRPr="00B634FE">
        <w:rPr>
          <w:rFonts w:ascii="Arial" w:eastAsia="微軟正黑體" w:hAnsi="Arial" w:cs="Arial"/>
          <w:sz w:val="22"/>
          <w:szCs w:val="22"/>
          <w:highlight w:val="white"/>
        </w:rPr>
        <w:t>驅動病理數位轉型，全台最大規模數位病理建置實績</w:t>
      </w:r>
    </w:p>
    <w:p w14:paraId="67319ACD" w14:textId="77777777" w:rsidR="004E2772" w:rsidRPr="00B634FE" w:rsidRDefault="00000000">
      <w:pPr>
        <w:widowControl/>
        <w:jc w:val="both"/>
        <w:rPr>
          <w:rFonts w:ascii="Arial" w:eastAsia="微軟正黑體" w:hAnsi="Arial" w:cs="Arial"/>
          <w:sz w:val="22"/>
          <w:szCs w:val="22"/>
          <w:shd w:val="clear" w:color="auto" w:fill="CCCCCC"/>
        </w:rPr>
      </w:pPr>
      <w:hyperlink r:id="rId8">
        <w:r w:rsidRPr="00B634FE">
          <w:rPr>
            <w:rFonts w:ascii="Arial" w:eastAsia="微軟正黑體" w:hAnsi="Arial" w:cs="Arial"/>
            <w:color w:val="1155CC"/>
            <w:sz w:val="22"/>
            <w:szCs w:val="22"/>
            <w:highlight w:val="white"/>
            <w:u w:val="single"/>
          </w:rPr>
          <w:t>https://reurl.cc/7jDdq1</w:t>
        </w:r>
      </w:hyperlink>
      <w:r w:rsidRPr="00B634FE">
        <w:rPr>
          <w:rFonts w:ascii="Arial" w:eastAsia="微軟正黑體" w:hAnsi="Arial" w:cs="Arial"/>
          <w:sz w:val="22"/>
          <w:szCs w:val="22"/>
          <w:highlight w:val="white"/>
        </w:rPr>
        <w:t xml:space="preserve">   </w:t>
      </w:r>
    </w:p>
    <w:p w14:paraId="750C9CCF" w14:textId="77777777" w:rsidR="004E2772" w:rsidRPr="00B634FE" w:rsidRDefault="004E2772">
      <w:pPr>
        <w:widowControl/>
        <w:jc w:val="both"/>
        <w:rPr>
          <w:rFonts w:ascii="Arial" w:eastAsia="微軟正黑體" w:hAnsi="Arial" w:cs="Arial"/>
          <w:color w:val="FF0000"/>
          <w:sz w:val="22"/>
          <w:szCs w:val="22"/>
          <w:shd w:val="clear" w:color="auto" w:fill="D9D9D9"/>
        </w:rPr>
      </w:pPr>
    </w:p>
    <w:p w14:paraId="7FE8B871" w14:textId="77777777" w:rsidR="004E2772" w:rsidRPr="00B634FE" w:rsidRDefault="00000000">
      <w:pPr>
        <w:widowControl/>
        <w:jc w:val="both"/>
        <w:rPr>
          <w:rFonts w:ascii="Arial" w:eastAsia="微軟正黑體" w:hAnsi="Arial" w:cs="Arial"/>
          <w:sz w:val="22"/>
          <w:szCs w:val="22"/>
          <w:highlight w:val="white"/>
        </w:rPr>
      </w:pPr>
      <w:r w:rsidRPr="00B634FE">
        <w:rPr>
          <w:rFonts w:ascii="Arial" w:eastAsia="微軟正黑體" w:hAnsi="Arial" w:cs="Arial"/>
          <w:sz w:val="22"/>
          <w:szCs w:val="22"/>
          <w:highlight w:val="white"/>
        </w:rPr>
        <w:t>【新聞照片】</w:t>
      </w:r>
    </w:p>
    <w:p w14:paraId="1DF8C203" w14:textId="77777777" w:rsidR="004E2772" w:rsidRPr="00B634FE" w:rsidRDefault="004E2772">
      <w:pPr>
        <w:widowControl/>
        <w:jc w:val="both"/>
        <w:rPr>
          <w:rFonts w:ascii="Arial" w:eastAsia="微軟正黑體" w:hAnsi="Arial" w:cs="Arial"/>
          <w:sz w:val="22"/>
          <w:szCs w:val="22"/>
          <w:highlight w:val="white"/>
        </w:rPr>
      </w:pPr>
    </w:p>
    <w:p w14:paraId="6B37A369" w14:textId="77777777" w:rsidR="004E2772" w:rsidRPr="00B634FE" w:rsidRDefault="00000000">
      <w:pPr>
        <w:widowControl/>
        <w:jc w:val="both"/>
        <w:rPr>
          <w:rFonts w:ascii="Arial" w:eastAsia="微軟正黑體" w:hAnsi="Arial" w:cs="Arial"/>
          <w:sz w:val="22"/>
          <w:szCs w:val="22"/>
          <w:highlight w:val="white"/>
        </w:rPr>
      </w:pPr>
      <w:r w:rsidRPr="00B634FE">
        <w:rPr>
          <w:rFonts w:ascii="Arial" w:eastAsia="微軟正黑體" w:hAnsi="Arial" w:cs="Arial"/>
          <w:sz w:val="22"/>
          <w:szCs w:val="22"/>
          <w:highlight w:val="white"/>
        </w:rPr>
        <w:t>圖說</w:t>
      </w:r>
      <w:proofErr w:type="gramStart"/>
      <w:r w:rsidRPr="00B634FE">
        <w:rPr>
          <w:rFonts w:ascii="Arial" w:eastAsia="微軟正黑體" w:hAnsi="Arial" w:cs="Arial"/>
          <w:sz w:val="22"/>
          <w:szCs w:val="22"/>
          <w:highlight w:val="white"/>
        </w:rPr>
        <w:t>一</w:t>
      </w:r>
      <w:proofErr w:type="gramEnd"/>
      <w:r w:rsidRPr="00B634FE">
        <w:rPr>
          <w:rFonts w:ascii="Arial" w:eastAsia="微軟正黑體" w:hAnsi="Arial" w:cs="Arial"/>
          <w:sz w:val="22"/>
          <w:szCs w:val="22"/>
          <w:highlight w:val="white"/>
        </w:rPr>
        <w:t>：</w:t>
      </w:r>
      <w:sdt>
        <w:sdtPr>
          <w:rPr>
            <w:rFonts w:ascii="Arial" w:eastAsia="微軟正黑體" w:hAnsi="Arial" w:cs="Arial"/>
          </w:rPr>
          <w:tag w:val="goog_rdk_18"/>
          <w:id w:val="-567797564"/>
        </w:sdtPr>
        <w:sdtContent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雲</w:t>
          </w:r>
          <w:proofErr w:type="gramStart"/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象</w:t>
          </w:r>
          <w:proofErr w:type="gramEnd"/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科技「骨髓抹片</w:t>
          </w:r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 xml:space="preserve">AI </w:t>
          </w:r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自動分類計數系統</w:t>
          </w:r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 xml:space="preserve"> aetherAI Hema</w:t>
          </w:r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」榮獲</w:t>
          </w:r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 xml:space="preserve"> 2022</w:t>
          </w:r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「台北生技獎」</w:t>
          </w:r>
          <w:proofErr w:type="gramStart"/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跨域卓越</w:t>
          </w:r>
          <w:proofErr w:type="gramEnd"/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獎金獎，受到台北市政府及評審肯定。圖左台北市長柯文哲，圖右雲</w:t>
          </w:r>
          <w:proofErr w:type="gramStart"/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象</w:t>
          </w:r>
          <w:proofErr w:type="gramEnd"/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科技創辦人暨執行長葉肇元醫師。</w:t>
          </w:r>
        </w:sdtContent>
      </w:sdt>
    </w:p>
    <w:p w14:paraId="5084E76F" w14:textId="77777777" w:rsidR="004E2772" w:rsidRPr="00B634FE" w:rsidRDefault="00000000">
      <w:pPr>
        <w:widowControl/>
        <w:jc w:val="both"/>
        <w:rPr>
          <w:rFonts w:ascii="Arial" w:eastAsia="微軟正黑體" w:hAnsi="Arial" w:cs="Arial"/>
          <w:sz w:val="22"/>
          <w:szCs w:val="22"/>
          <w:highlight w:val="white"/>
        </w:rPr>
      </w:pPr>
      <w:r w:rsidRPr="00B634FE">
        <w:rPr>
          <w:rFonts w:ascii="Arial" w:eastAsia="微軟正黑體" w:hAnsi="Arial" w:cs="Arial"/>
          <w:noProof/>
          <w:sz w:val="22"/>
          <w:szCs w:val="22"/>
          <w:highlight w:val="white"/>
        </w:rPr>
        <w:drawing>
          <wp:inline distT="114300" distB="114300" distL="114300" distR="114300" wp14:anchorId="7567EE27" wp14:editId="2F283D96">
            <wp:extent cx="3189923" cy="1975107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9923" cy="1975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AF6392" w14:textId="77777777" w:rsidR="004E2772" w:rsidRPr="00B634FE" w:rsidRDefault="004E2772">
      <w:pPr>
        <w:widowControl/>
        <w:jc w:val="both"/>
        <w:rPr>
          <w:rFonts w:ascii="Arial" w:eastAsia="微軟正黑體" w:hAnsi="Arial" w:cs="Arial"/>
          <w:sz w:val="22"/>
          <w:szCs w:val="22"/>
          <w:highlight w:val="white"/>
        </w:rPr>
      </w:pPr>
    </w:p>
    <w:p w14:paraId="048B8E24" w14:textId="77777777" w:rsidR="004E2772" w:rsidRPr="00B634FE" w:rsidRDefault="00000000">
      <w:pPr>
        <w:widowControl/>
        <w:jc w:val="both"/>
        <w:rPr>
          <w:rFonts w:ascii="Arial" w:eastAsia="微軟正黑體" w:hAnsi="Arial" w:cs="Arial"/>
          <w:sz w:val="22"/>
          <w:szCs w:val="22"/>
          <w:highlight w:val="white"/>
        </w:rPr>
      </w:pPr>
      <w:sdt>
        <w:sdtPr>
          <w:rPr>
            <w:rFonts w:ascii="Arial" w:eastAsia="微軟正黑體" w:hAnsi="Arial" w:cs="Arial"/>
          </w:rPr>
          <w:tag w:val="goog_rdk_19"/>
          <w:id w:val="1876810338"/>
        </w:sdtPr>
        <w:sdtContent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圖說二：</w:t>
          </w:r>
        </w:sdtContent>
      </w:sdt>
      <w:sdt>
        <w:sdtPr>
          <w:rPr>
            <w:rFonts w:ascii="Arial" w:eastAsia="微軟正黑體" w:hAnsi="Arial" w:cs="Arial"/>
          </w:rPr>
          <w:tag w:val="goog_rdk_20"/>
          <w:id w:val="1073930563"/>
        </w:sdtPr>
        <w:sdtContent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雲</w:t>
          </w:r>
          <w:proofErr w:type="gramStart"/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象</w:t>
          </w:r>
          <w:proofErr w:type="gramEnd"/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科技執行長葉肇元榮獲「</w:t>
          </w:r>
        </w:sdtContent>
      </w:sdt>
      <w:r w:rsidRPr="00B634FE">
        <w:rPr>
          <w:rFonts w:ascii="Arial" w:eastAsia="微軟正黑體" w:hAnsi="Arial" w:cs="Arial"/>
          <w:sz w:val="22"/>
          <w:szCs w:val="22"/>
          <w:highlight w:val="white"/>
        </w:rPr>
        <w:t>2022</w:t>
      </w:r>
      <w:sdt>
        <w:sdtPr>
          <w:rPr>
            <w:rFonts w:ascii="Arial" w:eastAsia="微軟正黑體" w:hAnsi="Arial" w:cs="Arial"/>
          </w:rPr>
          <w:tag w:val="goog_rdk_21"/>
          <w:id w:val="946432662"/>
        </w:sdtPr>
        <w:sdtContent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第一屆環球生技臺灣新創</w:t>
          </w:r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 xml:space="preserve"> </w:t>
          </w:r>
        </w:sdtContent>
      </w:sdt>
      <w:r w:rsidRPr="00B634FE">
        <w:rPr>
          <w:rFonts w:ascii="Arial" w:eastAsia="微軟正黑體" w:hAnsi="Arial" w:cs="Arial"/>
          <w:sz w:val="22"/>
          <w:szCs w:val="22"/>
          <w:highlight w:val="white"/>
        </w:rPr>
        <w:t xml:space="preserve">CEO </w:t>
      </w:r>
      <w:sdt>
        <w:sdtPr>
          <w:rPr>
            <w:rFonts w:ascii="Arial" w:eastAsia="微軟正黑體" w:hAnsi="Arial" w:cs="Arial"/>
          </w:rPr>
          <w:tag w:val="goog_rdk_22"/>
          <w:id w:val="1425071612"/>
        </w:sdtPr>
        <w:sdtContent>
          <w:r w:rsidRPr="00B634FE">
            <w:rPr>
              <w:rFonts w:ascii="Arial" w:eastAsia="微軟正黑體" w:hAnsi="Arial" w:cs="Arial"/>
              <w:sz w:val="22"/>
              <w:szCs w:val="22"/>
              <w:highlight w:val="white"/>
            </w:rPr>
            <w:t>獎」第二名。這是表彰生技醫療新創的新生代領袖，在公司治理、策略經營、產業影響與發展，表現卓越。環球生技提供</w:t>
          </w:r>
        </w:sdtContent>
      </w:sdt>
    </w:p>
    <w:p w14:paraId="78D8B418" w14:textId="77777777" w:rsidR="004E2772" w:rsidRPr="00B634FE" w:rsidRDefault="004E2772">
      <w:pPr>
        <w:widowControl/>
        <w:jc w:val="both"/>
        <w:rPr>
          <w:rFonts w:ascii="Arial" w:eastAsia="微軟正黑體" w:hAnsi="Arial" w:cs="Arial"/>
          <w:sz w:val="22"/>
          <w:szCs w:val="22"/>
          <w:highlight w:val="white"/>
        </w:rPr>
      </w:pPr>
    </w:p>
    <w:p w14:paraId="2C8205B0" w14:textId="77777777" w:rsidR="004E2772" w:rsidRPr="00B634FE" w:rsidRDefault="00000000">
      <w:pPr>
        <w:widowControl/>
        <w:jc w:val="both"/>
        <w:rPr>
          <w:rFonts w:ascii="Arial" w:eastAsia="微軟正黑體" w:hAnsi="Arial" w:cs="Arial"/>
          <w:sz w:val="22"/>
          <w:szCs w:val="22"/>
          <w:highlight w:val="white"/>
        </w:rPr>
      </w:pPr>
      <w:r w:rsidRPr="00B634FE">
        <w:rPr>
          <w:rFonts w:ascii="Arial" w:eastAsia="微軟正黑體" w:hAnsi="Arial" w:cs="Arial"/>
          <w:noProof/>
          <w:sz w:val="22"/>
          <w:szCs w:val="22"/>
          <w:highlight w:val="white"/>
        </w:rPr>
        <w:drawing>
          <wp:inline distT="114300" distB="114300" distL="114300" distR="114300" wp14:anchorId="35CF813A" wp14:editId="749D70D3">
            <wp:extent cx="4782503" cy="2724424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503" cy="2724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10C47" w14:textId="77777777" w:rsidR="004E2772" w:rsidRPr="00B634FE" w:rsidRDefault="00000000">
      <w:pPr>
        <w:spacing w:before="280" w:after="280"/>
        <w:jc w:val="center"/>
        <w:rPr>
          <w:rFonts w:ascii="Arial" w:eastAsia="微軟正黑體" w:hAnsi="Arial" w:cs="Arial"/>
          <w:sz w:val="22"/>
          <w:szCs w:val="22"/>
        </w:rPr>
      </w:pPr>
      <w:r w:rsidRPr="00B634FE">
        <w:rPr>
          <w:rFonts w:ascii="Arial" w:eastAsia="微軟正黑體" w:hAnsi="Arial" w:cs="Arial"/>
          <w:sz w:val="22"/>
          <w:szCs w:val="22"/>
        </w:rPr>
        <w:t># # #</w:t>
      </w:r>
    </w:p>
    <w:tbl>
      <w:tblPr>
        <w:tblStyle w:val="afa"/>
        <w:tblW w:w="8504" w:type="dxa"/>
        <w:tblInd w:w="-28" w:type="dxa"/>
        <w:tblLayout w:type="fixed"/>
        <w:tblLook w:val="0000" w:firstRow="0" w:lastRow="0" w:firstColumn="0" w:lastColumn="0" w:noHBand="0" w:noVBand="0"/>
      </w:tblPr>
      <w:tblGrid>
        <w:gridCol w:w="2410"/>
        <w:gridCol w:w="2802"/>
        <w:gridCol w:w="3292"/>
      </w:tblGrid>
      <w:tr w:rsidR="004E2772" w:rsidRPr="00B634FE" w14:paraId="7297DF69" w14:textId="77777777">
        <w:trPr>
          <w:trHeight w:val="451"/>
        </w:trPr>
        <w:tc>
          <w:tcPr>
            <w:tcW w:w="2410" w:type="dxa"/>
          </w:tcPr>
          <w:p w14:paraId="75E0C360" w14:textId="77777777" w:rsidR="004E2772" w:rsidRPr="00B634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微軟正黑體" w:hAnsi="Arial" w:cs="Arial"/>
                <w:color w:val="000000"/>
                <w:sz w:val="22"/>
                <w:szCs w:val="22"/>
              </w:rPr>
            </w:pPr>
            <w:r w:rsidRPr="00B634FE">
              <w:rPr>
                <w:rFonts w:ascii="Arial" w:eastAsia="微軟正黑體" w:hAnsi="Arial" w:cs="Arial"/>
                <w:color w:val="000000"/>
                <w:sz w:val="22"/>
                <w:szCs w:val="22"/>
              </w:rPr>
              <w:t>雲</w:t>
            </w:r>
            <w:proofErr w:type="gramStart"/>
            <w:r w:rsidRPr="00B634FE">
              <w:rPr>
                <w:rFonts w:ascii="Arial" w:eastAsia="微軟正黑體" w:hAnsi="Arial" w:cs="Arial"/>
                <w:color w:val="000000"/>
                <w:sz w:val="22"/>
                <w:szCs w:val="22"/>
              </w:rPr>
              <w:t>象</w:t>
            </w:r>
            <w:proofErr w:type="gramEnd"/>
            <w:r w:rsidRPr="00B634FE">
              <w:rPr>
                <w:rFonts w:ascii="Arial" w:eastAsia="微軟正黑體" w:hAnsi="Arial" w:cs="Arial"/>
                <w:color w:val="000000"/>
                <w:sz w:val="22"/>
                <w:szCs w:val="22"/>
              </w:rPr>
              <w:t>科技媒體聯絡人：</w:t>
            </w:r>
          </w:p>
        </w:tc>
        <w:tc>
          <w:tcPr>
            <w:tcW w:w="2802" w:type="dxa"/>
          </w:tcPr>
          <w:p w14:paraId="4AB433EF" w14:textId="77777777" w:rsidR="004E2772" w:rsidRPr="00B634FE" w:rsidRDefault="004E2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微軟正黑體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92" w:type="dxa"/>
          </w:tcPr>
          <w:p w14:paraId="7E392D9D" w14:textId="77777777" w:rsidR="004E2772" w:rsidRPr="00B634FE" w:rsidRDefault="004E2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微軟正黑體" w:hAnsi="Arial" w:cs="Arial"/>
                <w:color w:val="000000"/>
                <w:sz w:val="22"/>
                <w:szCs w:val="22"/>
              </w:rPr>
            </w:pPr>
          </w:p>
        </w:tc>
      </w:tr>
      <w:tr w:rsidR="004E2772" w:rsidRPr="00B634FE" w14:paraId="4D081454" w14:textId="77777777">
        <w:trPr>
          <w:trHeight w:val="363"/>
        </w:trPr>
        <w:tc>
          <w:tcPr>
            <w:tcW w:w="2410" w:type="dxa"/>
          </w:tcPr>
          <w:p w14:paraId="4762B741" w14:textId="77777777" w:rsidR="004E2772" w:rsidRPr="00B634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微軟正黑體" w:hAnsi="Arial" w:cs="Arial"/>
                <w:color w:val="000000"/>
                <w:sz w:val="22"/>
                <w:szCs w:val="22"/>
              </w:rPr>
            </w:pPr>
            <w:r w:rsidRPr="00B634FE">
              <w:rPr>
                <w:rFonts w:ascii="Arial" w:eastAsia="微軟正黑體" w:hAnsi="Arial" w:cs="Arial"/>
                <w:color w:val="000000"/>
                <w:sz w:val="22"/>
                <w:szCs w:val="22"/>
              </w:rPr>
              <w:t>宋孝涓</w:t>
            </w:r>
          </w:p>
        </w:tc>
        <w:tc>
          <w:tcPr>
            <w:tcW w:w="2802" w:type="dxa"/>
          </w:tcPr>
          <w:p w14:paraId="311D190C" w14:textId="77777777" w:rsidR="004E2772" w:rsidRPr="00B634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微軟正黑體" w:hAnsi="Arial" w:cs="Arial"/>
                <w:color w:val="000000"/>
                <w:sz w:val="22"/>
                <w:szCs w:val="22"/>
              </w:rPr>
            </w:pPr>
            <w:r w:rsidRPr="00B634FE">
              <w:rPr>
                <w:rFonts w:ascii="Arial" w:eastAsia="微軟正黑體" w:hAnsi="Arial" w:cs="Arial"/>
                <w:color w:val="000000"/>
                <w:sz w:val="22"/>
                <w:szCs w:val="22"/>
              </w:rPr>
              <w:t>0935 048 369</w:t>
            </w:r>
          </w:p>
        </w:tc>
        <w:tc>
          <w:tcPr>
            <w:tcW w:w="3292" w:type="dxa"/>
          </w:tcPr>
          <w:p w14:paraId="4456B26F" w14:textId="77777777" w:rsidR="004E2772" w:rsidRPr="00B634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微軟正黑體" w:hAnsi="Arial" w:cs="Arial"/>
                <w:color w:val="000000"/>
                <w:sz w:val="22"/>
                <w:szCs w:val="22"/>
              </w:rPr>
            </w:pPr>
            <w:r w:rsidRPr="00B634FE">
              <w:rPr>
                <w:rFonts w:ascii="Arial" w:eastAsia="微軟正黑體" w:hAnsi="Arial" w:cs="Arial"/>
                <w:color w:val="000000"/>
                <w:sz w:val="22"/>
                <w:szCs w:val="22"/>
              </w:rPr>
              <w:t>abbysung@aetherai.com</w:t>
            </w:r>
          </w:p>
        </w:tc>
      </w:tr>
    </w:tbl>
    <w:p w14:paraId="4A00C9B5" w14:textId="77777777" w:rsidR="004E2772" w:rsidRPr="00B634FE" w:rsidRDefault="004E2772">
      <w:pPr>
        <w:jc w:val="both"/>
        <w:rPr>
          <w:rFonts w:ascii="Arial" w:eastAsia="微軟正黑體" w:hAnsi="Arial" w:cs="Arial"/>
          <w:sz w:val="22"/>
          <w:szCs w:val="22"/>
        </w:rPr>
      </w:pPr>
    </w:p>
    <w:p w14:paraId="1B4713E0" w14:textId="77777777" w:rsidR="004E2772" w:rsidRPr="00B634FE" w:rsidRDefault="00000000">
      <w:pPr>
        <w:jc w:val="both"/>
        <w:rPr>
          <w:rFonts w:ascii="Arial" w:eastAsia="微軟正黑體" w:hAnsi="Arial" w:cs="Arial"/>
          <w:sz w:val="22"/>
          <w:szCs w:val="22"/>
        </w:rPr>
      </w:pPr>
      <w:r w:rsidRPr="00B634FE">
        <w:rPr>
          <w:rFonts w:ascii="Arial" w:eastAsia="微軟正黑體" w:hAnsi="Arial" w:cs="Arial"/>
          <w:sz w:val="22"/>
          <w:szCs w:val="22"/>
          <w:shd w:val="clear" w:color="auto" w:fill="D9D9D9"/>
        </w:rPr>
        <w:t>關於雲</w:t>
      </w:r>
      <w:proofErr w:type="gramStart"/>
      <w:r w:rsidRPr="00B634FE">
        <w:rPr>
          <w:rFonts w:ascii="Arial" w:eastAsia="微軟正黑體" w:hAnsi="Arial" w:cs="Arial"/>
          <w:sz w:val="22"/>
          <w:szCs w:val="22"/>
          <w:shd w:val="clear" w:color="auto" w:fill="D9D9D9"/>
        </w:rPr>
        <w:t>象</w:t>
      </w:r>
      <w:proofErr w:type="gramEnd"/>
      <w:r w:rsidRPr="00B634FE">
        <w:rPr>
          <w:rFonts w:ascii="Arial" w:eastAsia="微軟正黑體" w:hAnsi="Arial" w:cs="Arial"/>
          <w:sz w:val="22"/>
          <w:szCs w:val="22"/>
          <w:shd w:val="clear" w:color="auto" w:fill="D9D9D9"/>
        </w:rPr>
        <w:t>科技</w:t>
      </w:r>
      <w:r w:rsidRPr="00B634FE">
        <w:rPr>
          <w:rFonts w:ascii="Arial" w:eastAsia="微軟正黑體" w:hAnsi="Arial" w:cs="Arial"/>
          <w:sz w:val="22"/>
          <w:szCs w:val="22"/>
        </w:rPr>
        <w:t xml:space="preserve">　</w:t>
      </w:r>
    </w:p>
    <w:p w14:paraId="10D23A2A" w14:textId="77777777" w:rsidR="004E2772" w:rsidRPr="00B634FE" w:rsidRDefault="00000000">
      <w:pPr>
        <w:rPr>
          <w:rFonts w:ascii="Arial" w:eastAsia="微軟正黑體" w:hAnsi="Arial" w:cs="Arial"/>
          <w:color w:val="1D1C1D"/>
          <w:sz w:val="22"/>
          <w:szCs w:val="22"/>
          <w:shd w:val="clear" w:color="auto" w:fill="F8F8F8"/>
        </w:rPr>
      </w:pPr>
      <w:bookmarkStart w:id="2" w:name="_heading=h.gjdgxs" w:colFirst="0" w:colLast="0"/>
      <w:bookmarkEnd w:id="2"/>
      <w:r w:rsidRPr="00B634FE">
        <w:rPr>
          <w:rFonts w:ascii="Arial" w:eastAsia="微軟正黑體" w:hAnsi="Arial" w:cs="Arial"/>
          <w:sz w:val="22"/>
          <w:szCs w:val="22"/>
        </w:rPr>
        <w:lastRenderedPageBreak/>
        <w:t>雲</w:t>
      </w:r>
      <w:proofErr w:type="gramStart"/>
      <w:r w:rsidRPr="00B634FE">
        <w:rPr>
          <w:rFonts w:ascii="Arial" w:eastAsia="微軟正黑體" w:hAnsi="Arial" w:cs="Arial"/>
          <w:sz w:val="22"/>
          <w:szCs w:val="22"/>
        </w:rPr>
        <w:t>象</w:t>
      </w:r>
      <w:proofErr w:type="gramEnd"/>
      <w:r w:rsidRPr="00B634FE">
        <w:rPr>
          <w:rFonts w:ascii="Arial" w:eastAsia="微軟正黑體" w:hAnsi="Arial" w:cs="Arial"/>
          <w:sz w:val="22"/>
          <w:szCs w:val="22"/>
        </w:rPr>
        <w:t>科技致力於提供病理數位轉型及人工智慧輔助診斷之解決方案，公司宗旨為運用人工智慧實現精</w:t>
      </w:r>
      <w:proofErr w:type="gramStart"/>
      <w:r w:rsidRPr="00B634FE">
        <w:rPr>
          <w:rFonts w:ascii="Arial" w:eastAsia="微軟正黑體" w:hAnsi="Arial" w:cs="Arial"/>
          <w:sz w:val="22"/>
          <w:szCs w:val="22"/>
        </w:rPr>
        <w:t>準</w:t>
      </w:r>
      <w:proofErr w:type="gramEnd"/>
      <w:r w:rsidRPr="00B634FE">
        <w:rPr>
          <w:rFonts w:ascii="Arial" w:eastAsia="微軟正黑體" w:hAnsi="Arial" w:cs="Arial"/>
          <w:sz w:val="22"/>
          <w:szCs w:val="22"/>
        </w:rPr>
        <w:t>醫療，讓深度學習落實臨床，提升醫療品質與一致性。客戶及合作夥伴以醫療院所為主，包含美國洛杉磯</w:t>
      </w:r>
      <w:r w:rsidRPr="00B634FE">
        <w:rPr>
          <w:rFonts w:ascii="Arial" w:eastAsia="微軟正黑體" w:hAnsi="Arial" w:cs="Arial"/>
          <w:sz w:val="22"/>
          <w:szCs w:val="22"/>
        </w:rPr>
        <w:t xml:space="preserve"> Cedars-Sinai Medical Center</w:t>
      </w:r>
      <w:r w:rsidRPr="00B634FE">
        <w:rPr>
          <w:rFonts w:ascii="Arial" w:eastAsia="微軟正黑體" w:hAnsi="Arial" w:cs="Arial"/>
          <w:sz w:val="22"/>
          <w:szCs w:val="22"/>
        </w:rPr>
        <w:t>、匹茲堡</w:t>
      </w:r>
      <w:r w:rsidRPr="00B634FE">
        <w:rPr>
          <w:rFonts w:ascii="Arial" w:eastAsia="微軟正黑體" w:hAnsi="Arial" w:cs="Arial"/>
          <w:sz w:val="22"/>
          <w:szCs w:val="22"/>
        </w:rPr>
        <w:t xml:space="preserve"> University of Pittsburgh Medical Center</w:t>
      </w:r>
      <w:r w:rsidRPr="00B634FE">
        <w:rPr>
          <w:rFonts w:ascii="Arial" w:eastAsia="微軟正黑體" w:hAnsi="Arial" w:cs="Arial"/>
          <w:sz w:val="22"/>
          <w:szCs w:val="22"/>
        </w:rPr>
        <w:t>、日本金澤大學、台大醫院、長庚醫療體系、台北榮總、國泰醫院、中山附</w:t>
      </w:r>
      <w:proofErr w:type="gramStart"/>
      <w:r w:rsidRPr="00B634FE">
        <w:rPr>
          <w:rFonts w:ascii="Arial" w:eastAsia="微軟正黑體" w:hAnsi="Arial" w:cs="Arial"/>
          <w:sz w:val="22"/>
          <w:szCs w:val="22"/>
        </w:rPr>
        <w:t>醫</w:t>
      </w:r>
      <w:proofErr w:type="gramEnd"/>
      <w:r w:rsidRPr="00B634FE">
        <w:rPr>
          <w:rFonts w:ascii="Arial" w:eastAsia="微軟正黑體" w:hAnsi="Arial" w:cs="Arial"/>
          <w:sz w:val="22"/>
          <w:szCs w:val="22"/>
        </w:rPr>
        <w:t>、三軍總醫院、花蓮慈濟等。詳細資訊請造訪</w:t>
      </w:r>
      <w:r w:rsidRPr="00B634FE">
        <w:rPr>
          <w:rFonts w:ascii="Arial" w:eastAsia="微軟正黑體" w:hAnsi="Arial" w:cs="Arial"/>
          <w:sz w:val="22"/>
          <w:szCs w:val="22"/>
        </w:rPr>
        <w:t xml:space="preserve"> </w:t>
      </w:r>
      <w:hyperlink r:id="rId11">
        <w:r w:rsidRPr="00B634FE">
          <w:rPr>
            <w:rFonts w:ascii="Arial" w:eastAsia="微軟正黑體" w:hAnsi="Arial" w:cs="Arial"/>
            <w:color w:val="0000FF"/>
            <w:sz w:val="22"/>
            <w:szCs w:val="22"/>
            <w:u w:val="single"/>
          </w:rPr>
          <w:t>aetherai.com</w:t>
        </w:r>
      </w:hyperlink>
    </w:p>
    <w:p w14:paraId="6C0E232A" w14:textId="77777777" w:rsidR="004E2772" w:rsidRPr="00B634FE" w:rsidRDefault="004E2772">
      <w:pPr>
        <w:spacing w:before="280"/>
        <w:jc w:val="both"/>
        <w:rPr>
          <w:rFonts w:ascii="Arial" w:eastAsia="微軟正黑體" w:hAnsi="Arial" w:cs="Arial"/>
          <w:sz w:val="22"/>
          <w:szCs w:val="22"/>
        </w:rPr>
      </w:pPr>
    </w:p>
    <w:sectPr w:rsidR="004E2772" w:rsidRPr="00B634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701" w:bottom="902" w:left="1701" w:header="851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3502A" w14:textId="77777777" w:rsidR="004F3A81" w:rsidRDefault="004F3A81">
      <w:r>
        <w:separator/>
      </w:r>
    </w:p>
  </w:endnote>
  <w:endnote w:type="continuationSeparator" w:id="0">
    <w:p w14:paraId="3178661E" w14:textId="77777777" w:rsidR="004F3A81" w:rsidRDefault="004F3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DAE3" w14:textId="77777777" w:rsidR="004E2772" w:rsidRDefault="004E27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2E306" w14:textId="77777777" w:rsidR="004E27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Page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B634FE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B634FE">
      <w:rPr>
        <w:rFonts w:ascii="Arial" w:eastAsia="Arial" w:hAnsi="Arial" w:cs="Arial"/>
        <w:noProof/>
        <w:color w:val="000000"/>
        <w:sz w:val="20"/>
        <w:szCs w:val="20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947AD" w14:textId="77777777" w:rsidR="004E2772" w:rsidRDefault="004E27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3D237" w14:textId="77777777" w:rsidR="004F3A81" w:rsidRDefault="004F3A81">
      <w:r>
        <w:separator/>
      </w:r>
    </w:p>
  </w:footnote>
  <w:footnote w:type="continuationSeparator" w:id="0">
    <w:p w14:paraId="37DDF2AD" w14:textId="77777777" w:rsidR="004F3A81" w:rsidRDefault="004F3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3C36C" w14:textId="77777777" w:rsidR="004E2772" w:rsidRDefault="004E27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1DBF7" w14:textId="77777777" w:rsidR="004E27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新細明體" w:eastAsia="新細明體" w:hAnsi="新細明體" w:cs="新細明體"/>
        <w:color w:val="000000"/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 wp14:anchorId="3CAAA02D" wp14:editId="78CFC273">
          <wp:extent cx="1048703" cy="314078"/>
          <wp:effectExtent l="0" t="0" r="0" b="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8703" cy="31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FC047" w14:textId="77777777" w:rsidR="004E2772" w:rsidRDefault="004E27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721AA"/>
    <w:multiLevelType w:val="multilevel"/>
    <w:tmpl w:val="80026826"/>
    <w:lvl w:ilvl="0">
      <w:start w:val="1"/>
      <w:numFmt w:val="bullet"/>
      <w:pStyle w:val="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1E64F5"/>
    <w:multiLevelType w:val="multilevel"/>
    <w:tmpl w:val="B82CE902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92488017">
    <w:abstractNumId w:val="0"/>
  </w:num>
  <w:num w:numId="2" w16cid:durableId="1550453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772"/>
    <w:rsid w:val="00043062"/>
    <w:rsid w:val="004E2772"/>
    <w:rsid w:val="004F3A81"/>
    <w:rsid w:val="00A5027E"/>
    <w:rsid w:val="00AE5CA5"/>
    <w:rsid w:val="00B6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645A8"/>
  <w15:docId w15:val="{50914106-8C4E-4202-98A2-BA751E49C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2"/>
    </w:rPr>
  </w:style>
  <w:style w:type="paragraph" w:styleId="1">
    <w:name w:val="heading 1"/>
    <w:basedOn w:val="a"/>
    <w:next w:val="a"/>
    <w:uiPriority w:val="9"/>
    <w:qFormat/>
    <w:pPr>
      <w:keepNext/>
      <w:numPr>
        <w:numId w:val="1"/>
      </w:numPr>
      <w:outlineLvl w:val="0"/>
    </w:pPr>
    <w:rPr>
      <w:rFonts w:ascii="Verdana" w:eastAsia="標楷體" w:hAnsi="Verdana"/>
      <w:b/>
      <w:bCs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個人撰寫樣式"/>
    <w:basedOn w:val="a0"/>
    <w:rPr>
      <w:rFonts w:ascii="Arial" w:eastAsia="新細明體" w:hAnsi="Arial" w:cs="Arial"/>
      <w:color w:val="auto"/>
      <w:sz w:val="18"/>
    </w:rPr>
  </w:style>
  <w:style w:type="character" w:customStyle="1" w:styleId="a5">
    <w:name w:val="個人回覆樣式"/>
    <w:basedOn w:val="a0"/>
    <w:rPr>
      <w:rFonts w:ascii="Arial" w:eastAsia="新細明體" w:hAnsi="Arial" w:cs="Arial"/>
      <w:color w:val="auto"/>
      <w:sz w:val="18"/>
    </w:rPr>
  </w:style>
  <w:style w:type="paragraph" w:styleId="a6">
    <w:name w:val="Plain Text"/>
    <w:basedOn w:val="a"/>
    <w:rPr>
      <w:rFonts w:ascii="細明體" w:eastAsia="細明體" w:hAnsi="Courier New" w:cs="Courier New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7">
    <w:name w:val="header"/>
    <w:aliases w:val="Header1,first pag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DefaultText">
    <w:name w:val="Default Text"/>
    <w:basedOn w:val="a"/>
    <w:pPr>
      <w:autoSpaceDE w:val="0"/>
      <w:autoSpaceDN w:val="0"/>
      <w:adjustRightInd w:val="0"/>
    </w:pPr>
    <w:rPr>
      <w:rFonts w:ascii="Verdana" w:hAnsi="Verdana"/>
      <w:color w:val="000000"/>
      <w:kern w:val="0"/>
      <w:sz w:val="22"/>
    </w:rPr>
  </w:style>
  <w:style w:type="character" w:customStyle="1" w:styleId="style11">
    <w:name w:val="style11"/>
    <w:basedOn w:val="a0"/>
    <w:rPr>
      <w:b/>
      <w:bCs/>
      <w:color w:val="0000FF"/>
      <w:sz w:val="24"/>
      <w:szCs w:val="24"/>
    </w:rPr>
  </w:style>
  <w:style w:type="character" w:customStyle="1" w:styleId="style81">
    <w:name w:val="style81"/>
    <w:basedOn w:val="a0"/>
    <w:rPr>
      <w:sz w:val="21"/>
      <w:szCs w:val="21"/>
    </w:rPr>
  </w:style>
  <w:style w:type="character" w:customStyle="1" w:styleId="style61">
    <w:name w:val="style61"/>
    <w:basedOn w:val="a0"/>
    <w:rPr>
      <w:b/>
      <w:bCs/>
      <w:sz w:val="20"/>
      <w:szCs w:val="20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</w:pPr>
    <w:rPr>
      <w:rFonts w:ascii="細明體" w:eastAsia="細明體" w:hAnsi="Arial Unicode MS" w:cs="Arial Unicode MS" w:hint="eastAsia"/>
      <w:kern w:val="0"/>
      <w:sz w:val="22"/>
      <w:szCs w:val="22"/>
    </w:rPr>
  </w:style>
  <w:style w:type="paragraph" w:styleId="a9">
    <w:name w:val="Body Text Indent"/>
    <w:basedOn w:val="a"/>
    <w:pPr>
      <w:ind w:left="1080" w:hanging="1080"/>
      <w:jc w:val="both"/>
    </w:pPr>
    <w:rPr>
      <w:szCs w:val="20"/>
    </w:rPr>
  </w:style>
  <w:style w:type="character" w:styleId="aa">
    <w:name w:val="FollowedHyperlink"/>
    <w:basedOn w:val="a0"/>
    <w:rPr>
      <w:color w:val="800080"/>
      <w:u w:val="single"/>
    </w:rPr>
  </w:style>
  <w:style w:type="character" w:styleId="ab">
    <w:name w:val="Hyperlink"/>
    <w:basedOn w:val="a0"/>
    <w:rPr>
      <w:color w:val="0000FF"/>
      <w:u w:val="single"/>
    </w:rPr>
  </w:style>
  <w:style w:type="paragraph" w:customStyle="1" w:styleId="DefaultText1">
    <w:name w:val="Default Text:1"/>
    <w:basedOn w:val="a"/>
    <w:pPr>
      <w:autoSpaceDE w:val="0"/>
      <w:autoSpaceDN w:val="0"/>
      <w:adjustRightInd w:val="0"/>
    </w:pPr>
    <w:rPr>
      <w:kern w:val="0"/>
    </w:rPr>
  </w:style>
  <w:style w:type="paragraph" w:styleId="ac">
    <w:name w:val="Balloon Text"/>
    <w:basedOn w:val="a"/>
    <w:semiHidden/>
    <w:rsid w:val="00587357"/>
    <w:rPr>
      <w:rFonts w:ascii="Arial" w:hAnsi="Arial"/>
      <w:sz w:val="18"/>
      <w:szCs w:val="18"/>
    </w:rPr>
  </w:style>
  <w:style w:type="character" w:customStyle="1" w:styleId="text2">
    <w:name w:val="text2"/>
    <w:basedOn w:val="a0"/>
    <w:rsid w:val="00675CEB"/>
  </w:style>
  <w:style w:type="paragraph" w:customStyle="1" w:styleId="10">
    <w:name w:val="字元1 字元 字元 字元 字元 字元 字元 字元 字元"/>
    <w:basedOn w:val="a"/>
    <w:next w:val="a"/>
    <w:rsid w:val="000A2085"/>
    <w:pPr>
      <w:widowControl/>
      <w:numPr>
        <w:numId w:val="2"/>
      </w:numPr>
    </w:pPr>
    <w:rPr>
      <w:rFonts w:eastAsia="MS Mincho"/>
      <w:kern w:val="0"/>
      <w:lang w:eastAsia="ja-JP"/>
    </w:rPr>
  </w:style>
  <w:style w:type="paragraph" w:styleId="ad">
    <w:name w:val="footnote text"/>
    <w:basedOn w:val="a"/>
    <w:link w:val="ae"/>
    <w:rsid w:val="00012FF5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rsid w:val="00012FF5"/>
    <w:rPr>
      <w:kern w:val="2"/>
    </w:rPr>
  </w:style>
  <w:style w:type="character" w:styleId="af">
    <w:name w:val="footnote reference"/>
    <w:basedOn w:val="a0"/>
    <w:rsid w:val="00012FF5"/>
    <w:rPr>
      <w:vertAlign w:val="superscript"/>
    </w:rPr>
  </w:style>
  <w:style w:type="character" w:styleId="af0">
    <w:name w:val="Unresolved Mention"/>
    <w:basedOn w:val="a0"/>
    <w:uiPriority w:val="99"/>
    <w:semiHidden/>
    <w:unhideWhenUsed/>
    <w:rsid w:val="0083462E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734805"/>
    <w:pPr>
      <w:ind w:leftChars="200" w:left="480"/>
    </w:pPr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6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7jDdq1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etherai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XbLjhPA6Qze3mV5UIb9J21TwMQ==">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Lee</dc:creator>
  <cp:lastModifiedBy>沛妤 盧</cp:lastModifiedBy>
  <cp:revision>3</cp:revision>
  <dcterms:created xsi:type="dcterms:W3CDTF">2021-08-05T01:55:00Z</dcterms:created>
  <dcterms:modified xsi:type="dcterms:W3CDTF">2022-11-22T09:26:00Z</dcterms:modified>
</cp:coreProperties>
</file>